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66" w:rsidRDefault="007826F6">
      <w:bookmarkStart w:id="0" w:name="_GoBack"/>
      <w:bookmarkEnd w:id="0"/>
      <w:r w:rsidRPr="007826F6">
        <w:rPr>
          <w:b/>
          <w:bCs/>
        </w:rPr>
        <w:t>Форма 4.8 Информация о порядке выполнения технологических, технических и других мероприятий, связанных с подключением к системе теплоснабжения</w:t>
      </w:r>
    </w:p>
    <w:tbl>
      <w:tblPr>
        <w:tblStyle w:val="a4"/>
        <w:tblW w:w="96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093"/>
        <w:gridCol w:w="2869"/>
        <w:gridCol w:w="3969"/>
        <w:gridCol w:w="9"/>
      </w:tblGrid>
      <w:tr w:rsidR="007826F6" w:rsidRPr="007826F6" w:rsidTr="002B20F5">
        <w:trPr>
          <w:gridAfter w:val="1"/>
          <w:wAfter w:w="9" w:type="dxa"/>
          <w:trHeight w:val="57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№ п/п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Наименование параметра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Информация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Ссылка на документ</w:t>
            </w:r>
          </w:p>
        </w:tc>
      </w:tr>
      <w:tr w:rsidR="007826F6" w:rsidRPr="007826F6" w:rsidTr="008A4409">
        <w:trPr>
          <w:trHeight w:val="859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Информация о размещении данных на сайте теплоснабжающей организации</w:t>
            </w:r>
          </w:p>
        </w:tc>
      </w:tr>
      <w:tr w:rsidR="007826F6" w:rsidRPr="007826F6" w:rsidTr="002B20F5">
        <w:trPr>
          <w:gridAfter w:val="1"/>
          <w:wAfter w:w="9" w:type="dxa"/>
          <w:trHeight w:val="93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дата размещения информации</w:t>
            </w:r>
          </w:p>
        </w:tc>
        <w:tc>
          <w:tcPr>
            <w:tcW w:w="2869" w:type="dxa"/>
            <w:hideMark/>
          </w:tcPr>
          <w:p w:rsidR="007826F6" w:rsidRPr="007826F6" w:rsidRDefault="00451CE8" w:rsidP="00451CE8">
            <w:pPr>
              <w:tabs>
                <w:tab w:val="center" w:pos="2259"/>
              </w:tabs>
            </w:pPr>
            <w:r>
              <w:t>27.12.2022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gridAfter w:val="1"/>
          <w:wAfter w:w="9" w:type="dxa"/>
          <w:trHeight w:val="1611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1.2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адрес страницы сайта в сети "Интернет" и ссылка на документ</w:t>
            </w:r>
          </w:p>
        </w:tc>
        <w:tc>
          <w:tcPr>
            <w:tcW w:w="2869" w:type="dxa"/>
            <w:hideMark/>
          </w:tcPr>
          <w:p w:rsidR="007826F6" w:rsidRPr="000B6BD3" w:rsidRDefault="000B6BD3">
            <w:r w:rsidRPr="000B6BD3">
              <w:t>Х</w:t>
            </w:r>
          </w:p>
        </w:tc>
        <w:tc>
          <w:tcPr>
            <w:tcW w:w="3969" w:type="dxa"/>
            <w:hideMark/>
          </w:tcPr>
          <w:p w:rsidR="007826F6" w:rsidRPr="007826F6" w:rsidRDefault="000C0743">
            <w:pPr>
              <w:rPr>
                <w:u w:val="single"/>
              </w:rPr>
            </w:pPr>
            <w:hyperlink r:id="rId5" w:history="1">
              <w:r w:rsidR="007826F6" w:rsidRPr="007826F6">
                <w:rPr>
                  <w:rStyle w:val="a3"/>
                </w:rPr>
                <w:t>www.seaport.spb.ru</w:t>
              </w:r>
            </w:hyperlink>
          </w:p>
        </w:tc>
      </w:tr>
      <w:tr w:rsidR="007826F6" w:rsidRPr="007826F6" w:rsidTr="002B20F5">
        <w:trPr>
          <w:gridAfter w:val="1"/>
          <w:wAfter w:w="9" w:type="dxa"/>
          <w:trHeight w:val="154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2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Форма заявки о подключении к централизованной системе теплоснабжения</w:t>
            </w:r>
          </w:p>
        </w:tc>
        <w:tc>
          <w:tcPr>
            <w:tcW w:w="2869" w:type="dxa"/>
            <w:hideMark/>
          </w:tcPr>
          <w:p w:rsidR="007826F6" w:rsidRPr="007826F6" w:rsidRDefault="00C3018B">
            <w:r>
              <w:t xml:space="preserve"> Приложение 2</w:t>
            </w:r>
          </w:p>
        </w:tc>
        <w:tc>
          <w:tcPr>
            <w:tcW w:w="3969" w:type="dxa"/>
            <w:hideMark/>
          </w:tcPr>
          <w:p w:rsidR="007826F6" w:rsidRDefault="007826F6" w:rsidP="00C3018B">
            <w:r w:rsidRPr="007826F6">
              <w:t> </w:t>
            </w:r>
            <w:hyperlink r:id="rId6" w:history="1">
              <w:r w:rsidR="005E0C9D" w:rsidRPr="009A5E1D">
                <w:rPr>
                  <w:rStyle w:val="a3"/>
                </w:rPr>
                <w:t>http://www.seaport.spb.ru/disclosure/heat/1</w:t>
              </w:r>
            </w:hyperlink>
          </w:p>
          <w:p w:rsidR="005E0C9D" w:rsidRDefault="005E0C9D" w:rsidP="00C3018B"/>
          <w:p w:rsidR="005E0C9D" w:rsidRPr="007826F6" w:rsidRDefault="005E0C9D" w:rsidP="00C3018B"/>
        </w:tc>
      </w:tr>
      <w:tr w:rsidR="007826F6" w:rsidRPr="007826F6" w:rsidTr="002B20F5">
        <w:trPr>
          <w:trHeight w:val="201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3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Перечень документов и сведений, представляемых одновременно с заявкой о подключении к централизованной системе теплоснабжения,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в сфере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23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3.1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описание документа/сведений</w:t>
            </w:r>
          </w:p>
        </w:tc>
        <w:tc>
          <w:tcPr>
            <w:tcW w:w="2869" w:type="dxa"/>
            <w:hideMark/>
          </w:tcPr>
          <w:p w:rsidR="007826F6" w:rsidRPr="007826F6" w:rsidRDefault="00C3018B">
            <w:r>
              <w:t xml:space="preserve"> Приложение 2</w:t>
            </w:r>
          </w:p>
        </w:tc>
        <w:tc>
          <w:tcPr>
            <w:tcW w:w="3969" w:type="dxa"/>
            <w:hideMark/>
          </w:tcPr>
          <w:p w:rsidR="005E0C9D" w:rsidRDefault="007826F6" w:rsidP="00C3018B">
            <w:r w:rsidRPr="007826F6">
              <w:t> </w:t>
            </w:r>
            <w:hyperlink r:id="rId7" w:history="1">
              <w:r w:rsidR="005E0C9D" w:rsidRPr="009A5E1D">
                <w:rPr>
                  <w:rStyle w:val="a3"/>
                </w:rPr>
                <w:t>http://www.seaport.spb.ru/disclosure/heat/1</w:t>
              </w:r>
            </w:hyperlink>
          </w:p>
          <w:p w:rsidR="007826F6" w:rsidRPr="007826F6" w:rsidRDefault="007826F6" w:rsidP="00C3018B">
            <w:r w:rsidRPr="007826F6">
              <w:t> </w:t>
            </w:r>
          </w:p>
        </w:tc>
      </w:tr>
      <w:tr w:rsidR="007826F6" w:rsidRPr="007826F6" w:rsidTr="002B20F5">
        <w:trPr>
          <w:trHeight w:val="238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4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Реквизиты НПА,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теплоснабжения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теплоснабжения, либо направление подписанного проекта договора о подключении к централизованной системе теплоснабжения), основания для отказа в принятии к рассмотрению документов, прилагаемых к заявлению о подключении к централизованной системе теплоснабжения, в подписании договора о подключении к централизованной системе теплоснабжения.</w:t>
            </w:r>
          </w:p>
        </w:tc>
      </w:tr>
      <w:tr w:rsidR="007826F6" w:rsidRPr="007826F6" w:rsidTr="002B20F5">
        <w:trPr>
          <w:gridAfter w:val="1"/>
          <w:wAfter w:w="9" w:type="dxa"/>
          <w:trHeight w:val="1407"/>
        </w:trPr>
        <w:tc>
          <w:tcPr>
            <w:tcW w:w="709" w:type="dxa"/>
            <w:hideMark/>
          </w:tcPr>
          <w:p w:rsidR="007826F6" w:rsidRPr="007826F6" w:rsidRDefault="007826F6" w:rsidP="001845F1">
            <w:r w:rsidRPr="007826F6">
              <w:t>4</w:t>
            </w:r>
            <w:r w:rsidR="001845F1">
              <w:t>.</w:t>
            </w:r>
            <w:r w:rsidRPr="007826F6">
              <w:t>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наименование нормативного правового акта</w:t>
            </w:r>
          </w:p>
        </w:tc>
        <w:tc>
          <w:tcPr>
            <w:tcW w:w="2869" w:type="dxa"/>
            <w:noWrap/>
            <w:hideMark/>
          </w:tcPr>
          <w:p w:rsidR="007826F6" w:rsidRPr="007826F6" w:rsidRDefault="007826F6" w:rsidP="007826F6">
            <w:r w:rsidRPr="007826F6">
              <w:t>Правила подключения (технологического присоединения) к системам теплоснабжения утв. Постановлением Правительства РФ № 787 от 05.07.2018г.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8A4409">
        <w:trPr>
          <w:trHeight w:val="126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lastRenderedPageBreak/>
              <w:t>5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Телефоны, адреса и график работы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trHeight w:val="1116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5.1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телефоны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244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5.1.1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контактный телефон службы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714-99-27</w:t>
            </w:r>
            <w:r w:rsidR="00FA163F">
              <w:t xml:space="preserve"> </w:t>
            </w:r>
            <w:r w:rsidRPr="007826F6">
              <w:t>(доб. 95-87)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trHeight w:val="72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5.2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адреса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66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5.2.1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адрес службы</w:t>
            </w:r>
          </w:p>
        </w:tc>
        <w:tc>
          <w:tcPr>
            <w:tcW w:w="2869" w:type="dxa"/>
            <w:hideMark/>
          </w:tcPr>
          <w:p w:rsidR="007826F6" w:rsidRPr="007826F6" w:rsidRDefault="00E01A06">
            <w:r>
              <w:t>198035, г. Санкт-Петербург, М</w:t>
            </w:r>
            <w:r w:rsidR="007826F6" w:rsidRPr="007826F6">
              <w:t xml:space="preserve">ежевой </w:t>
            </w:r>
            <w:proofErr w:type="spellStart"/>
            <w:r w:rsidR="007826F6" w:rsidRPr="007826F6">
              <w:t>кан</w:t>
            </w:r>
            <w:proofErr w:type="spellEnd"/>
            <w:r w:rsidR="007826F6" w:rsidRPr="007826F6">
              <w:t>., д.5, лит.А-А1, офис 203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trHeight w:val="109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5.3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график работы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166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5.3.1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график работы службы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ПН-ПТ: 8:30-17:00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gridAfter w:val="1"/>
          <w:wAfter w:w="9" w:type="dxa"/>
          <w:trHeight w:val="315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6</w:t>
            </w:r>
          </w:p>
        </w:tc>
        <w:tc>
          <w:tcPr>
            <w:tcW w:w="4962" w:type="dxa"/>
            <w:gridSpan w:val="2"/>
            <w:hideMark/>
          </w:tcPr>
          <w:p w:rsidR="007826F6" w:rsidRPr="007826F6" w:rsidRDefault="007826F6" w:rsidP="007826F6">
            <w:r w:rsidRPr="007826F6">
              <w:t>Регламент подключения к системе теплоснабжения, утверждаемый теплоснабжающей организацией, включающий сроки, состав и последовательность действий при осуществлении подключения к системе теплоснабжения, сведения о размере платы за услуги по подключению к системе теплоснабжения, информацию о месте нахождения и графике работы, справочных телефонах, адресе официального сайта теплоснабжающей организации в сети "Интернет".</w:t>
            </w:r>
          </w:p>
        </w:tc>
        <w:tc>
          <w:tcPr>
            <w:tcW w:w="3969" w:type="dxa"/>
            <w:hideMark/>
          </w:tcPr>
          <w:p w:rsidR="007826F6" w:rsidRDefault="007826F6" w:rsidP="00C3018B">
            <w:r w:rsidRPr="007826F6">
              <w:t> </w:t>
            </w:r>
            <w:hyperlink r:id="rId8" w:history="1">
              <w:r w:rsidR="00C3018B" w:rsidRPr="009A5E1D">
                <w:rPr>
                  <w:rStyle w:val="a3"/>
                </w:rPr>
                <w:t>http://www.seaport.spb.ru/disclosure/heat/1</w:t>
              </w:r>
            </w:hyperlink>
          </w:p>
          <w:p w:rsidR="00C3018B" w:rsidRPr="007826F6" w:rsidRDefault="00C3018B" w:rsidP="00C3018B">
            <w:r>
              <w:t xml:space="preserve"> Приложение 2</w:t>
            </w:r>
          </w:p>
        </w:tc>
      </w:tr>
    </w:tbl>
    <w:p w:rsidR="007826F6" w:rsidRDefault="007826F6"/>
    <w:p w:rsidR="007826F6" w:rsidRDefault="007826F6"/>
    <w:sectPr w:rsidR="0078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F6"/>
    <w:rsid w:val="00027BE3"/>
    <w:rsid w:val="000B6BD3"/>
    <w:rsid w:val="000C0743"/>
    <w:rsid w:val="000D79F1"/>
    <w:rsid w:val="001845F1"/>
    <w:rsid w:val="002B20F5"/>
    <w:rsid w:val="00451CE8"/>
    <w:rsid w:val="004C3851"/>
    <w:rsid w:val="005E0C9D"/>
    <w:rsid w:val="00723664"/>
    <w:rsid w:val="007826F6"/>
    <w:rsid w:val="008A4409"/>
    <w:rsid w:val="008F08BF"/>
    <w:rsid w:val="00B64CCD"/>
    <w:rsid w:val="00B66666"/>
    <w:rsid w:val="00C3018B"/>
    <w:rsid w:val="00DD18AC"/>
    <w:rsid w:val="00E01A06"/>
    <w:rsid w:val="00EC4B19"/>
    <w:rsid w:val="00FA163F"/>
    <w:rsid w:val="00F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F6390-4B17-41AA-8CF7-D8754A1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6F6"/>
    <w:rPr>
      <w:color w:val="0000FF"/>
      <w:u w:val="single"/>
    </w:rPr>
  </w:style>
  <w:style w:type="table" w:styleId="a4">
    <w:name w:val="Table Grid"/>
    <w:basedOn w:val="a1"/>
    <w:uiPriority w:val="59"/>
    <w:rsid w:val="0078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8B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D7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port.spb.ru/disclosure/heat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aport.spb.ru/disclosure/heat/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aport.spb.ru/disclosure/heat/1" TargetMode="External"/><Relationship Id="rId5" Type="http://schemas.openxmlformats.org/officeDocument/2006/relationships/hyperlink" Target="http://www.seaport.sp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4B25B-7F28-4ABB-8E50-FB3BB646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Резюк Ксения Анатольевна</cp:lastModifiedBy>
  <cp:revision>2</cp:revision>
  <cp:lastPrinted>2019-11-18T09:59:00Z</cp:lastPrinted>
  <dcterms:created xsi:type="dcterms:W3CDTF">2023-01-09T06:44:00Z</dcterms:created>
  <dcterms:modified xsi:type="dcterms:W3CDTF">2023-01-09T06:44:00Z</dcterms:modified>
</cp:coreProperties>
</file>