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B6C" w:rsidRDefault="00513B6C" w:rsidP="001F054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="00757705">
        <w:rPr>
          <w:sz w:val="28"/>
          <w:szCs w:val="28"/>
        </w:rPr>
        <w:t>1</w:t>
      </w:r>
      <w:r>
        <w:rPr>
          <w:sz w:val="28"/>
          <w:szCs w:val="28"/>
        </w:rPr>
        <w:t xml:space="preserve"> к Дефектной ведомости №56 от </w:t>
      </w:r>
      <w:r w:rsidR="00E20706">
        <w:rPr>
          <w:sz w:val="28"/>
          <w:szCs w:val="28"/>
        </w:rPr>
        <w:t>17</w:t>
      </w:r>
      <w:r>
        <w:rPr>
          <w:sz w:val="28"/>
          <w:szCs w:val="28"/>
        </w:rPr>
        <w:t>.0</w:t>
      </w:r>
      <w:r w:rsidR="00E20706">
        <w:rPr>
          <w:sz w:val="28"/>
          <w:szCs w:val="28"/>
        </w:rPr>
        <w:t>8</w:t>
      </w:r>
      <w:r>
        <w:rPr>
          <w:sz w:val="28"/>
          <w:szCs w:val="28"/>
        </w:rPr>
        <w:t xml:space="preserve">.2015г.  </w:t>
      </w:r>
    </w:p>
    <w:p w:rsidR="00513B6C" w:rsidRDefault="00513B6C" w:rsidP="00513B6C">
      <w:pPr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>Армирование плиты П</w:t>
      </w:r>
      <w:proofErr w:type="gramStart"/>
      <w:r>
        <w:rPr>
          <w:b/>
          <w:sz w:val="28"/>
          <w:szCs w:val="28"/>
          <w:u w:val="single"/>
        </w:rPr>
        <w:t>1</w:t>
      </w:r>
      <w:proofErr w:type="gramEnd"/>
      <w:r>
        <w:rPr>
          <w:b/>
          <w:sz w:val="28"/>
          <w:szCs w:val="28"/>
          <w:u w:val="single"/>
        </w:rPr>
        <w:t xml:space="preserve"> 1600мм х 1200мм</w:t>
      </w:r>
    </w:p>
    <w:p w:rsidR="00513B6C" w:rsidRDefault="00513B6C" w:rsidP="001F0546">
      <w:pPr>
        <w:jc w:val="right"/>
        <w:rPr>
          <w:sz w:val="28"/>
          <w:szCs w:val="28"/>
        </w:rPr>
      </w:pPr>
    </w:p>
    <w:p w:rsidR="00FC0317" w:rsidRPr="00513B6C" w:rsidRDefault="00513B6C" w:rsidP="00513B6C">
      <w:pPr>
        <w:jc w:val="center"/>
        <w:rPr>
          <w:sz w:val="28"/>
          <w:szCs w:val="28"/>
        </w:rPr>
      </w:pPr>
      <w:r w:rsidRPr="00513B6C">
        <w:rPr>
          <w:noProof/>
          <w:lang w:eastAsia="ru-RU"/>
        </w:rPr>
        <w:drawing>
          <wp:inline distT="0" distB="0" distL="0" distR="0" wp14:anchorId="39936361" wp14:editId="665861DE">
            <wp:extent cx="7115415" cy="51252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21804" cy="5129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1049F" w:rsidRPr="00513B6C" w:rsidRDefault="00FC0317" w:rsidP="00046CE8">
      <w:pPr>
        <w:rPr>
          <w:b/>
          <w:sz w:val="28"/>
          <w:szCs w:val="28"/>
          <w:u w:val="single"/>
        </w:rPr>
      </w:pPr>
      <w:r w:rsidRPr="00FC0317">
        <w:rPr>
          <w:b/>
          <w:sz w:val="28"/>
          <w:szCs w:val="28"/>
        </w:rPr>
        <w:t xml:space="preserve">   </w:t>
      </w:r>
      <w:r w:rsidR="001F0546">
        <w:rPr>
          <w:b/>
          <w:sz w:val="28"/>
          <w:szCs w:val="28"/>
        </w:rPr>
        <w:t xml:space="preserve"> </w:t>
      </w:r>
      <w:r w:rsidR="00513B6C">
        <w:rPr>
          <w:b/>
          <w:sz w:val="28"/>
          <w:szCs w:val="28"/>
        </w:rPr>
        <w:t xml:space="preserve">                         </w:t>
      </w:r>
      <w:r w:rsidR="001F0546">
        <w:rPr>
          <w:b/>
          <w:sz w:val="28"/>
          <w:szCs w:val="28"/>
        </w:rPr>
        <w:t xml:space="preserve">                                          </w:t>
      </w:r>
      <w:r w:rsidRPr="00FC0317">
        <w:rPr>
          <w:b/>
          <w:sz w:val="28"/>
          <w:szCs w:val="28"/>
        </w:rPr>
        <w:t xml:space="preserve"> </w:t>
      </w:r>
      <w:r w:rsidR="001F0546">
        <w:rPr>
          <w:b/>
          <w:sz w:val="28"/>
          <w:szCs w:val="28"/>
        </w:rPr>
        <w:t xml:space="preserve">         </w:t>
      </w:r>
      <w:r w:rsidR="00046CE8">
        <w:rPr>
          <w:b/>
          <w:sz w:val="28"/>
          <w:szCs w:val="28"/>
        </w:rPr>
        <w:t xml:space="preserve">                           </w:t>
      </w:r>
      <w:r w:rsidR="001F0546">
        <w:rPr>
          <w:b/>
          <w:sz w:val="28"/>
          <w:szCs w:val="28"/>
        </w:rPr>
        <w:t xml:space="preserve">  </w:t>
      </w:r>
      <w:r w:rsidRPr="00FC0317">
        <w:rPr>
          <w:b/>
          <w:sz w:val="28"/>
          <w:szCs w:val="28"/>
        </w:rPr>
        <w:t xml:space="preserve">     </w:t>
      </w:r>
      <w:r w:rsidR="001F0546">
        <w:rPr>
          <w:b/>
          <w:sz w:val="28"/>
          <w:szCs w:val="28"/>
        </w:rPr>
        <w:t xml:space="preserve">          </w:t>
      </w:r>
      <w:r w:rsidRPr="00FC0317">
        <w:rPr>
          <w:b/>
          <w:sz w:val="28"/>
          <w:szCs w:val="28"/>
        </w:rPr>
        <w:t xml:space="preserve">                 </w:t>
      </w:r>
      <w:r w:rsidR="006013F5">
        <w:rPr>
          <w:b/>
          <w:sz w:val="28"/>
          <w:szCs w:val="28"/>
        </w:rPr>
        <w:t xml:space="preserve">    </w:t>
      </w:r>
      <w:r w:rsidR="00046CE8">
        <w:rPr>
          <w:b/>
          <w:sz w:val="28"/>
          <w:szCs w:val="28"/>
        </w:rPr>
        <w:t xml:space="preserve">    </w:t>
      </w:r>
      <w:r>
        <w:t xml:space="preserve">   </w:t>
      </w:r>
      <w:r w:rsidR="00513B6C">
        <w:t xml:space="preserve"> </w:t>
      </w:r>
      <w:r w:rsidR="00E31DBC">
        <w:t xml:space="preserve">                          </w:t>
      </w:r>
      <w:r w:rsidR="00E1049F">
        <w:tab/>
        <w:t xml:space="preserve"> </w:t>
      </w:r>
    </w:p>
    <w:sectPr w:rsidR="00E1049F" w:rsidRPr="00513B6C" w:rsidSect="001F0546">
      <w:pgSz w:w="16838" w:h="11906" w:orient="landscape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3A8" w:rsidRDefault="007D23A8" w:rsidP="007D23A8">
      <w:pPr>
        <w:spacing w:after="0" w:line="240" w:lineRule="auto"/>
      </w:pPr>
      <w:r>
        <w:separator/>
      </w:r>
    </w:p>
  </w:endnote>
  <w:endnote w:type="continuationSeparator" w:id="0">
    <w:p w:rsidR="007D23A8" w:rsidRDefault="007D23A8" w:rsidP="007D2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3A8" w:rsidRDefault="007D23A8" w:rsidP="007D23A8">
      <w:pPr>
        <w:spacing w:after="0" w:line="240" w:lineRule="auto"/>
      </w:pPr>
      <w:r>
        <w:separator/>
      </w:r>
    </w:p>
  </w:footnote>
  <w:footnote w:type="continuationSeparator" w:id="0">
    <w:p w:rsidR="007D23A8" w:rsidRDefault="007D23A8" w:rsidP="007D23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3A8"/>
    <w:rsid w:val="00046CE8"/>
    <w:rsid w:val="001F0546"/>
    <w:rsid w:val="00396D8C"/>
    <w:rsid w:val="00513B6C"/>
    <w:rsid w:val="006013F5"/>
    <w:rsid w:val="00757705"/>
    <w:rsid w:val="007A19A9"/>
    <w:rsid w:val="007D23A8"/>
    <w:rsid w:val="00954CE9"/>
    <w:rsid w:val="00AD1417"/>
    <w:rsid w:val="00E1049F"/>
    <w:rsid w:val="00E20706"/>
    <w:rsid w:val="00E31DBC"/>
    <w:rsid w:val="00FC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2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23A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D2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23A8"/>
  </w:style>
  <w:style w:type="paragraph" w:styleId="a7">
    <w:name w:val="footer"/>
    <w:basedOn w:val="a"/>
    <w:link w:val="a8"/>
    <w:uiPriority w:val="99"/>
    <w:unhideWhenUsed/>
    <w:rsid w:val="007D2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23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2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23A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D2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23A8"/>
  </w:style>
  <w:style w:type="paragraph" w:styleId="a7">
    <w:name w:val="footer"/>
    <w:basedOn w:val="a"/>
    <w:link w:val="a8"/>
    <w:uiPriority w:val="99"/>
    <w:unhideWhenUsed/>
    <w:rsid w:val="007D2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2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6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Филатова</dc:creator>
  <cp:lastModifiedBy>Филатова</cp:lastModifiedBy>
  <cp:revision>10</cp:revision>
  <cp:lastPrinted>2015-07-16T11:35:00Z</cp:lastPrinted>
  <dcterms:created xsi:type="dcterms:W3CDTF">2015-07-16T07:59:00Z</dcterms:created>
  <dcterms:modified xsi:type="dcterms:W3CDTF">2015-09-17T07:11:00Z</dcterms:modified>
</cp:coreProperties>
</file>