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68558" w14:textId="77777777" w:rsidR="00FA00A7" w:rsidRPr="00310EC3" w:rsidRDefault="00FA00A7" w:rsidP="00310EC3">
      <w:pPr>
        <w:tabs>
          <w:tab w:val="left" w:pos="284"/>
          <w:tab w:val="left" w:pos="2835"/>
        </w:tabs>
        <w:jc w:val="center"/>
        <w:rPr>
          <w:b/>
          <w:sz w:val="28"/>
        </w:rPr>
      </w:pPr>
      <w:r w:rsidRPr="00310EC3">
        <w:rPr>
          <w:b/>
          <w:sz w:val="28"/>
        </w:rPr>
        <w:t>АКЦИОНЕРНОЕ ОБЩЕСТВО</w:t>
      </w:r>
    </w:p>
    <w:p w14:paraId="14568559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«ТУАПСИНСКИЙ МОРСКОЙ ТОРГОВЫЙ ПОРТ»</w:t>
      </w:r>
    </w:p>
    <w:p w14:paraId="1456855A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(АО «ТМТП»)</w:t>
      </w:r>
    </w:p>
    <w:p w14:paraId="1456855B" w14:textId="3D44B2D2" w:rsidR="00FA00A7" w:rsidRDefault="00FA00A7" w:rsidP="00310EC3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0F8CF53D" w14:textId="77777777" w:rsidR="00310EC3" w:rsidRPr="00310EC3" w:rsidRDefault="00310EC3" w:rsidP="00310EC3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1456855C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  <w:szCs w:val="28"/>
        </w:rPr>
      </w:pPr>
      <w:r w:rsidRPr="00310EC3">
        <w:rPr>
          <w:b/>
          <w:sz w:val="28"/>
          <w:szCs w:val="28"/>
        </w:rPr>
        <w:t>ИЗВЕЩЕНИЕ</w:t>
      </w:r>
    </w:p>
    <w:p w14:paraId="1456855D" w14:textId="77777777" w:rsidR="00FA00A7" w:rsidRPr="00310EC3" w:rsidRDefault="00FA00A7" w:rsidP="00310EC3">
      <w:pPr>
        <w:jc w:val="center"/>
        <w:rPr>
          <w:b/>
          <w:sz w:val="24"/>
          <w:szCs w:val="24"/>
        </w:rPr>
      </w:pPr>
    </w:p>
    <w:p w14:paraId="10EE9CDB" w14:textId="77777777" w:rsidR="00D84902" w:rsidRDefault="00B66126" w:rsidP="00D84902">
      <w:pPr>
        <w:keepNext/>
        <w:tabs>
          <w:tab w:val="left" w:pos="1418"/>
        </w:tabs>
        <w:jc w:val="center"/>
        <w:outlineLvl w:val="2"/>
        <w:rPr>
          <w:b/>
          <w:bCs/>
          <w:color w:val="000000"/>
          <w:spacing w:val="-4"/>
          <w:sz w:val="24"/>
          <w:szCs w:val="24"/>
        </w:rPr>
      </w:pPr>
      <w:r w:rsidRPr="00310EC3">
        <w:rPr>
          <w:b/>
          <w:bCs/>
          <w:spacing w:val="-6"/>
          <w:sz w:val="24"/>
          <w:szCs w:val="24"/>
        </w:rPr>
        <w:t>О проведении запроса предложени</w:t>
      </w:r>
      <w:r w:rsidR="00AA6A19">
        <w:rPr>
          <w:b/>
          <w:bCs/>
          <w:spacing w:val="-6"/>
          <w:sz w:val="24"/>
          <w:szCs w:val="24"/>
        </w:rPr>
        <w:t>й на право заключения договора</w:t>
      </w:r>
      <w:r w:rsidR="00D84902">
        <w:rPr>
          <w:b/>
          <w:bCs/>
          <w:spacing w:val="-6"/>
          <w:sz w:val="24"/>
          <w:szCs w:val="24"/>
        </w:rPr>
        <w:t xml:space="preserve"> </w:t>
      </w:r>
      <w:r w:rsidR="008836FA" w:rsidRPr="00855EA0">
        <w:rPr>
          <w:b/>
          <w:spacing w:val="-4"/>
          <w:sz w:val="24"/>
          <w:szCs w:val="24"/>
        </w:rPr>
        <w:t xml:space="preserve">на </w:t>
      </w:r>
      <w:r w:rsidR="008836FA" w:rsidRPr="00855EA0">
        <w:rPr>
          <w:b/>
          <w:bCs/>
          <w:color w:val="000000"/>
          <w:spacing w:val="-4"/>
          <w:sz w:val="24"/>
          <w:szCs w:val="24"/>
        </w:rPr>
        <w:t xml:space="preserve">выполнение работ </w:t>
      </w:r>
    </w:p>
    <w:p w14:paraId="10254D00" w14:textId="77777777" w:rsidR="00D84902" w:rsidRDefault="009606A7" w:rsidP="00D84902">
      <w:pPr>
        <w:keepNext/>
        <w:tabs>
          <w:tab w:val="left" w:pos="1418"/>
        </w:tabs>
        <w:jc w:val="center"/>
        <w:outlineLvl w:val="2"/>
        <w:rPr>
          <w:rFonts w:eastAsiaTheme="minorHAnsi"/>
          <w:b/>
          <w:spacing w:val="-4"/>
          <w:sz w:val="24"/>
          <w:szCs w:val="24"/>
          <w:lang w:eastAsia="en-US"/>
        </w:rPr>
      </w:pPr>
      <w:r w:rsidRPr="00855EA0">
        <w:rPr>
          <w:b/>
          <w:bCs/>
          <w:spacing w:val="-4"/>
          <w:sz w:val="24"/>
          <w:szCs w:val="24"/>
        </w:rPr>
        <w:t>по р</w:t>
      </w:r>
      <w:r w:rsidRPr="00855EA0">
        <w:rPr>
          <w:b/>
          <w:spacing w:val="-4"/>
          <w:sz w:val="24"/>
          <w:szCs w:val="24"/>
          <w:lang w:eastAsia="ru-RU"/>
        </w:rPr>
        <w:t>емонт</w:t>
      </w:r>
      <w:r w:rsidRPr="00855EA0">
        <w:rPr>
          <w:b/>
          <w:spacing w:val="-4"/>
          <w:sz w:val="24"/>
          <w:szCs w:val="24"/>
        </w:rPr>
        <w:t>у</w:t>
      </w:r>
      <w:r w:rsidRPr="00855EA0">
        <w:rPr>
          <w:b/>
          <w:spacing w:val="-4"/>
          <w:sz w:val="24"/>
          <w:szCs w:val="24"/>
          <w:lang w:eastAsia="ru-RU"/>
        </w:rPr>
        <w:t xml:space="preserve"> </w:t>
      </w:r>
      <w:r w:rsidRPr="00855EA0">
        <w:rPr>
          <w:b/>
          <w:spacing w:val="-4"/>
          <w:sz w:val="24"/>
          <w:szCs w:val="24"/>
        </w:rPr>
        <w:t>объектов</w:t>
      </w:r>
      <w:r w:rsidRPr="00855EA0">
        <w:rPr>
          <w:b/>
          <w:spacing w:val="-4"/>
          <w:sz w:val="24"/>
          <w:szCs w:val="24"/>
          <w:lang w:eastAsia="ru-RU"/>
        </w:rPr>
        <w:t xml:space="preserve"> АО </w:t>
      </w:r>
      <w:r w:rsidR="00855EA0" w:rsidRPr="00855EA0">
        <w:rPr>
          <w:b/>
          <w:spacing w:val="-4"/>
          <w:sz w:val="24"/>
          <w:szCs w:val="24"/>
          <w:lang w:eastAsia="ru-RU"/>
        </w:rPr>
        <w:t>«</w:t>
      </w:r>
      <w:r w:rsidRPr="00855EA0">
        <w:rPr>
          <w:b/>
          <w:spacing w:val="-4"/>
          <w:sz w:val="24"/>
          <w:szCs w:val="24"/>
          <w:lang w:eastAsia="ru-RU"/>
        </w:rPr>
        <w:t>ТМТП</w:t>
      </w:r>
      <w:r w:rsidR="00855EA0" w:rsidRPr="00855EA0">
        <w:rPr>
          <w:b/>
          <w:spacing w:val="-4"/>
          <w:sz w:val="24"/>
          <w:szCs w:val="24"/>
          <w:lang w:eastAsia="ru-RU"/>
        </w:rPr>
        <w:t>»</w:t>
      </w:r>
      <w:r w:rsidRPr="00855EA0">
        <w:rPr>
          <w:b/>
          <w:spacing w:val="-4"/>
          <w:sz w:val="24"/>
          <w:szCs w:val="24"/>
          <w:lang w:eastAsia="ru-RU"/>
        </w:rPr>
        <w:t>:</w:t>
      </w:r>
      <w:r w:rsidRPr="00855EA0">
        <w:rPr>
          <w:rFonts w:eastAsiaTheme="minorHAnsi"/>
          <w:b/>
          <w:spacing w:val="-4"/>
          <w:sz w:val="24"/>
          <w:szCs w:val="24"/>
          <w:lang w:eastAsia="en-US"/>
        </w:rPr>
        <w:t xml:space="preserve"> Нежилое здание – прачечная инв. № 003596, </w:t>
      </w:r>
    </w:p>
    <w:p w14:paraId="05819744" w14:textId="77777777" w:rsidR="00D84902" w:rsidRDefault="009606A7" w:rsidP="00D84902">
      <w:pPr>
        <w:keepNext/>
        <w:tabs>
          <w:tab w:val="left" w:pos="1418"/>
        </w:tabs>
        <w:jc w:val="center"/>
        <w:outlineLvl w:val="2"/>
        <w:rPr>
          <w:rFonts w:eastAsiaTheme="minorHAnsi" w:cstheme="minorBidi"/>
          <w:b/>
          <w:spacing w:val="-4"/>
          <w:sz w:val="24"/>
          <w:szCs w:val="24"/>
          <w:lang w:eastAsia="en-US"/>
        </w:rPr>
      </w:pPr>
      <w:r w:rsidRPr="00D84902">
        <w:rPr>
          <w:rFonts w:eastAsiaTheme="minorHAnsi" w:cstheme="minorBidi"/>
          <w:b/>
          <w:spacing w:val="-6"/>
          <w:sz w:val="24"/>
          <w:szCs w:val="24"/>
          <w:lang w:eastAsia="en-US"/>
        </w:rPr>
        <w:t>пожарное депо по ул. Гагарина</w:t>
      </w:r>
      <w:r w:rsidR="00855EA0" w:rsidRPr="00D84902">
        <w:rPr>
          <w:rFonts w:eastAsiaTheme="minorHAnsi" w:cstheme="minorBidi"/>
          <w:b/>
          <w:spacing w:val="-6"/>
          <w:sz w:val="24"/>
          <w:szCs w:val="24"/>
          <w:lang w:eastAsia="en-US"/>
        </w:rPr>
        <w:t>,</w:t>
      </w:r>
      <w:r w:rsidRPr="00D84902">
        <w:rPr>
          <w:rFonts w:eastAsiaTheme="minorHAnsi" w:cstheme="minorBidi"/>
          <w:b/>
          <w:spacing w:val="-6"/>
          <w:sz w:val="24"/>
          <w:szCs w:val="24"/>
          <w:lang w:eastAsia="en-US"/>
        </w:rPr>
        <w:t xml:space="preserve"> 21 инв. № 10177 арендодателя, здание гаража инв. № 010116,</w:t>
      </w:r>
      <w:r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 xml:space="preserve"> восточная проходная инв. № 004040, ограждение корня широкого мола инв. № 020020, здание АТС на 700 номеров инв. № 010030, здание г/склада инв.</w:t>
      </w:r>
      <w:r w:rsid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 xml:space="preserve"> </w:t>
      </w:r>
      <w:r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 xml:space="preserve">№ 010012, </w:t>
      </w:r>
    </w:p>
    <w:p w14:paraId="1D958FDA" w14:textId="63EC90F3" w:rsidR="009606A7" w:rsidRPr="00D84902" w:rsidRDefault="009606A7" w:rsidP="00D84902">
      <w:pPr>
        <w:keepNext/>
        <w:tabs>
          <w:tab w:val="left" w:pos="1418"/>
        </w:tabs>
        <w:jc w:val="center"/>
        <w:outlineLvl w:val="2"/>
        <w:rPr>
          <w:b/>
          <w:bCs/>
          <w:spacing w:val="-6"/>
          <w:sz w:val="24"/>
          <w:szCs w:val="24"/>
        </w:rPr>
      </w:pPr>
      <w:bookmarkStart w:id="0" w:name="_GoBack"/>
      <w:bookmarkEnd w:id="0"/>
      <w:r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>склад ГО по ул. Гагарина,</w:t>
      </w:r>
      <w:r w:rsidR="00855EA0"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 xml:space="preserve"> </w:t>
      </w:r>
      <w:r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>27 инв. № 020207, туалет грузового</w:t>
      </w:r>
      <w:r w:rsid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 xml:space="preserve"> района инв. </w:t>
      </w:r>
      <w:r w:rsidRPr="00855EA0">
        <w:rPr>
          <w:rFonts w:eastAsiaTheme="minorHAnsi" w:cstheme="minorBidi"/>
          <w:b/>
          <w:spacing w:val="-4"/>
          <w:sz w:val="24"/>
          <w:szCs w:val="24"/>
          <w:lang w:eastAsia="en-US"/>
        </w:rPr>
        <w:t>№ 003801</w:t>
      </w:r>
    </w:p>
    <w:p w14:paraId="709FF849" w14:textId="07388010" w:rsidR="008836FA" w:rsidRPr="002F18E7" w:rsidRDefault="008836FA" w:rsidP="008836FA">
      <w:pPr>
        <w:keepNext/>
        <w:tabs>
          <w:tab w:val="left" w:pos="1418"/>
        </w:tabs>
        <w:jc w:val="center"/>
        <w:outlineLvl w:val="2"/>
        <w:rPr>
          <w:b/>
          <w:bCs/>
          <w:sz w:val="24"/>
          <w:szCs w:val="24"/>
        </w:rPr>
      </w:pPr>
    </w:p>
    <w:p w14:paraId="4404EBBA" w14:textId="77777777" w:rsidR="008836FA" w:rsidRPr="002F18E7" w:rsidRDefault="008836FA" w:rsidP="008836FA">
      <w:pPr>
        <w:keepNext/>
        <w:tabs>
          <w:tab w:val="left" w:pos="1418"/>
        </w:tabs>
        <w:jc w:val="center"/>
        <w:outlineLvl w:val="2"/>
        <w:rPr>
          <w:b/>
          <w:color w:val="000000" w:themeColor="text1"/>
          <w:spacing w:val="-12"/>
        </w:rPr>
      </w:pPr>
    </w:p>
    <w:p w14:paraId="14568560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Способ закупки:</w:t>
      </w:r>
      <w:r w:rsidRPr="00310EC3">
        <w:rPr>
          <w:sz w:val="24"/>
          <w:szCs w:val="24"/>
        </w:rPr>
        <w:t xml:space="preserve"> запрос предложений.</w:t>
      </w:r>
    </w:p>
    <w:p w14:paraId="14568561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Наименование, место нахождения, почтовый адрес, адрес электронной почты, номер контактного телефона заказчика: </w:t>
      </w:r>
    </w:p>
    <w:p w14:paraId="14568562" w14:textId="77777777" w:rsidR="00FA00A7" w:rsidRPr="00310EC3" w:rsidRDefault="00FA00A7" w:rsidP="00310EC3">
      <w:pPr>
        <w:pStyle w:val="a4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Заказчик:</w:t>
      </w:r>
      <w:r w:rsidRPr="00310EC3">
        <w:rPr>
          <w:sz w:val="24"/>
          <w:szCs w:val="24"/>
        </w:rPr>
        <w:t xml:space="preserve"> Акционерное общество «Туапсинский морской торговый порт» (АО «ТМТП»).</w:t>
      </w:r>
    </w:p>
    <w:p w14:paraId="14568563" w14:textId="717B1ADE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pacing w:val="-6"/>
          <w:sz w:val="24"/>
          <w:szCs w:val="24"/>
        </w:rPr>
      </w:pPr>
      <w:r w:rsidRPr="00310EC3">
        <w:rPr>
          <w:spacing w:val="-6"/>
          <w:sz w:val="24"/>
          <w:szCs w:val="24"/>
          <w:u w:val="single"/>
        </w:rPr>
        <w:t>Адрес места нахождения:</w:t>
      </w:r>
      <w:r w:rsidRPr="00310EC3">
        <w:rPr>
          <w:spacing w:val="-6"/>
          <w:sz w:val="24"/>
          <w:szCs w:val="24"/>
        </w:rPr>
        <w:t xml:space="preserve"> 352800, Краснодарски</w:t>
      </w:r>
      <w:r w:rsidR="00855EA0">
        <w:rPr>
          <w:spacing w:val="-6"/>
          <w:sz w:val="24"/>
          <w:szCs w:val="24"/>
        </w:rPr>
        <w:t xml:space="preserve">й край, г. Туапсе, </w:t>
      </w:r>
      <w:r w:rsidR="008C489F" w:rsidRPr="00310EC3">
        <w:rPr>
          <w:spacing w:val="-6"/>
          <w:sz w:val="24"/>
          <w:szCs w:val="24"/>
        </w:rPr>
        <w:t>Морской б</w:t>
      </w:r>
      <w:r w:rsidRPr="00310EC3">
        <w:rPr>
          <w:spacing w:val="-6"/>
          <w:sz w:val="24"/>
          <w:szCs w:val="24"/>
        </w:rPr>
        <w:t>ульвар, д.2.</w:t>
      </w:r>
    </w:p>
    <w:p w14:paraId="14568564" w14:textId="0272537B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Почтовый адрес:</w:t>
      </w:r>
      <w:r w:rsidRPr="00310EC3">
        <w:rPr>
          <w:sz w:val="24"/>
          <w:szCs w:val="24"/>
        </w:rPr>
        <w:t xml:space="preserve"> 352800, Краснодарски</w:t>
      </w:r>
      <w:r w:rsidR="00855EA0">
        <w:rPr>
          <w:sz w:val="24"/>
          <w:szCs w:val="24"/>
        </w:rPr>
        <w:t xml:space="preserve">й край, г. Туапсе, </w:t>
      </w:r>
      <w:r w:rsidR="008C489F" w:rsidRPr="00310EC3">
        <w:rPr>
          <w:sz w:val="24"/>
          <w:szCs w:val="24"/>
        </w:rPr>
        <w:t>Морской б</w:t>
      </w:r>
      <w:r w:rsidRPr="00310EC3">
        <w:rPr>
          <w:sz w:val="24"/>
          <w:szCs w:val="24"/>
        </w:rPr>
        <w:t>ульвар, д.2.</w:t>
      </w:r>
    </w:p>
    <w:p w14:paraId="14568565" w14:textId="77777777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лица: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Лубашова Е.В., Кардаш А.М.</w:t>
      </w:r>
    </w:p>
    <w:p w14:paraId="1456856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телефоны/факс: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(86167) 71-162, (86167) 71-371.</w:t>
      </w:r>
    </w:p>
    <w:p w14:paraId="14568567" w14:textId="61275715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Адреса электронной почты:</w:t>
      </w:r>
      <w:r w:rsidRPr="00310EC3">
        <w:rPr>
          <w:sz w:val="24"/>
          <w:szCs w:val="24"/>
        </w:rPr>
        <w:t xml:space="preserve"> </w:t>
      </w:r>
      <w:hyperlink r:id="rId9" w:history="1"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e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lubashova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,</w:t>
      </w:r>
      <w:r w:rsidR="00C3357E" w:rsidRPr="00310EC3">
        <w:rPr>
          <w:sz w:val="24"/>
          <w:szCs w:val="24"/>
        </w:rPr>
        <w:t xml:space="preserve"> </w:t>
      </w:r>
      <w:hyperlink r:id="rId10" w:history="1"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a</w:t>
        </w:r>
        <w:r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kardash</w:t>
        </w:r>
        <w:r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.</w:t>
      </w:r>
    </w:p>
    <w:p w14:paraId="14568568" w14:textId="19F9026E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310EC3">
        <w:rPr>
          <w:b/>
          <w:sz w:val="24"/>
          <w:szCs w:val="24"/>
        </w:rPr>
        <w:t xml:space="preserve">Предмет договора с указанием </w:t>
      </w:r>
      <w:r w:rsidR="006A355E" w:rsidRPr="00310EC3">
        <w:rPr>
          <w:b/>
          <w:sz w:val="24"/>
          <w:szCs w:val="24"/>
        </w:rPr>
        <w:t>объема</w:t>
      </w:r>
      <w:r w:rsidRPr="00310EC3">
        <w:rPr>
          <w:b/>
          <w:sz w:val="24"/>
          <w:szCs w:val="24"/>
        </w:rPr>
        <w:t xml:space="preserve"> </w:t>
      </w:r>
      <w:r w:rsidR="00FC4FDE" w:rsidRPr="00310EC3">
        <w:rPr>
          <w:b/>
          <w:sz w:val="24"/>
          <w:szCs w:val="24"/>
        </w:rPr>
        <w:t xml:space="preserve">выполняемых работ, </w:t>
      </w:r>
      <w:r w:rsidRPr="00310EC3">
        <w:rPr>
          <w:b/>
          <w:sz w:val="24"/>
          <w:szCs w:val="24"/>
        </w:rPr>
        <w:t>оказываемых услуг</w:t>
      </w:r>
      <w:r w:rsidRPr="00310EC3">
        <w:rPr>
          <w:sz w:val="24"/>
          <w:szCs w:val="24"/>
        </w:rPr>
        <w:t xml:space="preserve">: </w:t>
      </w:r>
      <w:r w:rsidR="008836FA" w:rsidRPr="009606A7">
        <w:rPr>
          <w:bCs/>
          <w:color w:val="000000"/>
          <w:spacing w:val="1"/>
          <w:sz w:val="24"/>
          <w:szCs w:val="24"/>
        </w:rPr>
        <w:t xml:space="preserve">выполнение работ </w:t>
      </w:r>
      <w:r w:rsidR="009606A7" w:rsidRPr="009606A7">
        <w:rPr>
          <w:bCs/>
          <w:sz w:val="24"/>
          <w:szCs w:val="24"/>
        </w:rPr>
        <w:t>по р</w:t>
      </w:r>
      <w:r w:rsidR="009606A7" w:rsidRPr="009606A7">
        <w:rPr>
          <w:sz w:val="24"/>
          <w:szCs w:val="24"/>
          <w:lang w:eastAsia="ru-RU"/>
        </w:rPr>
        <w:t>емонт</w:t>
      </w:r>
      <w:r w:rsidR="009606A7" w:rsidRPr="009606A7">
        <w:rPr>
          <w:sz w:val="24"/>
          <w:szCs w:val="24"/>
        </w:rPr>
        <w:t>у</w:t>
      </w:r>
      <w:r w:rsidR="009606A7" w:rsidRPr="009606A7">
        <w:rPr>
          <w:sz w:val="24"/>
          <w:szCs w:val="24"/>
          <w:lang w:eastAsia="ru-RU"/>
        </w:rPr>
        <w:t xml:space="preserve"> </w:t>
      </w:r>
      <w:r w:rsidR="009606A7" w:rsidRPr="009606A7">
        <w:rPr>
          <w:sz w:val="24"/>
          <w:szCs w:val="24"/>
        </w:rPr>
        <w:t>объектов</w:t>
      </w:r>
      <w:r w:rsidR="009606A7" w:rsidRPr="009606A7">
        <w:rPr>
          <w:sz w:val="24"/>
          <w:szCs w:val="24"/>
          <w:lang w:eastAsia="ru-RU"/>
        </w:rPr>
        <w:t xml:space="preserve"> АО </w:t>
      </w:r>
      <w:r w:rsidR="00855EA0">
        <w:rPr>
          <w:sz w:val="24"/>
          <w:szCs w:val="24"/>
          <w:lang w:eastAsia="ru-RU"/>
        </w:rPr>
        <w:t>«</w:t>
      </w:r>
      <w:r w:rsidR="009606A7" w:rsidRPr="009606A7">
        <w:rPr>
          <w:sz w:val="24"/>
          <w:szCs w:val="24"/>
          <w:lang w:eastAsia="ru-RU"/>
        </w:rPr>
        <w:t>ТМТП</w:t>
      </w:r>
      <w:r w:rsidR="00855EA0">
        <w:rPr>
          <w:sz w:val="24"/>
          <w:szCs w:val="24"/>
          <w:lang w:eastAsia="ru-RU"/>
        </w:rPr>
        <w:t>»</w:t>
      </w:r>
      <w:r w:rsidR="009606A7" w:rsidRPr="009606A7">
        <w:rPr>
          <w:sz w:val="24"/>
          <w:szCs w:val="24"/>
          <w:lang w:eastAsia="ru-RU"/>
        </w:rPr>
        <w:t>:</w:t>
      </w:r>
      <w:r w:rsidR="009606A7" w:rsidRPr="009606A7">
        <w:rPr>
          <w:rFonts w:eastAsiaTheme="minorHAnsi"/>
          <w:sz w:val="24"/>
          <w:szCs w:val="24"/>
          <w:lang w:eastAsia="en-US"/>
        </w:rPr>
        <w:t xml:space="preserve"> Нежилое здание – прачечная инв. № 003596, </w:t>
      </w:r>
      <w:r w:rsidR="009606A7" w:rsidRPr="009606A7">
        <w:rPr>
          <w:rFonts w:eastAsiaTheme="minorHAnsi" w:cstheme="minorBidi"/>
          <w:sz w:val="24"/>
          <w:szCs w:val="24"/>
          <w:lang w:eastAsia="en-US"/>
        </w:rPr>
        <w:t>пожарное депо по ул. Гагарина</w:t>
      </w:r>
      <w:r w:rsidR="00855EA0">
        <w:rPr>
          <w:rFonts w:eastAsiaTheme="minorHAnsi" w:cstheme="minorBidi"/>
          <w:sz w:val="24"/>
          <w:szCs w:val="24"/>
          <w:lang w:eastAsia="en-US"/>
        </w:rPr>
        <w:t>,</w:t>
      </w:r>
      <w:r w:rsidR="009606A7" w:rsidRPr="009606A7">
        <w:rPr>
          <w:rFonts w:eastAsiaTheme="minorHAnsi" w:cstheme="minorBidi"/>
          <w:sz w:val="24"/>
          <w:szCs w:val="24"/>
          <w:lang w:eastAsia="en-US"/>
        </w:rPr>
        <w:t xml:space="preserve"> 21 инв. № 10177 арендодателя, здание гаража инв. № 010116, восточная проходная инв. № 004040, ограждение корня широкого мола инв. № 020020, здание АТС на 700 номеров инв. № 010030, здание г/склада инв. № 010012, склад ГО по ул. Гагарина,</w:t>
      </w:r>
      <w:r w:rsidR="00855EA0">
        <w:rPr>
          <w:rFonts w:eastAsiaTheme="minorHAnsi" w:cstheme="minorBidi"/>
          <w:sz w:val="24"/>
          <w:szCs w:val="24"/>
          <w:lang w:eastAsia="en-US"/>
        </w:rPr>
        <w:t xml:space="preserve"> </w:t>
      </w:r>
      <w:r w:rsidR="009606A7" w:rsidRPr="009606A7">
        <w:rPr>
          <w:rFonts w:eastAsiaTheme="minorHAnsi" w:cstheme="minorBidi"/>
          <w:sz w:val="24"/>
          <w:szCs w:val="24"/>
          <w:lang w:eastAsia="en-US"/>
        </w:rPr>
        <w:t>27 инв. № 020207, туалет грузового района инв. № 003801</w:t>
      </w:r>
      <w:r w:rsidR="0036275C" w:rsidRPr="008836FA">
        <w:rPr>
          <w:bCs/>
          <w:sz w:val="24"/>
          <w:szCs w:val="24"/>
        </w:rPr>
        <w:t>.</w:t>
      </w:r>
      <w:r w:rsidRPr="00310EC3">
        <w:rPr>
          <w:bCs/>
          <w:spacing w:val="-6"/>
          <w:sz w:val="24"/>
          <w:szCs w:val="24"/>
        </w:rPr>
        <w:t xml:space="preserve"> </w:t>
      </w:r>
      <w:r w:rsidR="006A355E" w:rsidRPr="00310EC3">
        <w:rPr>
          <w:bCs/>
          <w:spacing w:val="-6"/>
          <w:sz w:val="24"/>
          <w:szCs w:val="24"/>
        </w:rPr>
        <w:t>Объем</w:t>
      </w:r>
      <w:r w:rsidRPr="00310EC3">
        <w:rPr>
          <w:bCs/>
          <w:spacing w:val="-6"/>
          <w:sz w:val="24"/>
          <w:szCs w:val="24"/>
        </w:rPr>
        <w:t xml:space="preserve"> работ в соответствии с техническим заданием</w:t>
      </w:r>
      <w:r w:rsidR="00792D45" w:rsidRPr="00310EC3">
        <w:rPr>
          <w:bCs/>
          <w:spacing w:val="-6"/>
          <w:sz w:val="24"/>
          <w:szCs w:val="24"/>
        </w:rPr>
        <w:t>.</w:t>
      </w:r>
    </w:p>
    <w:p w14:paraId="14568569" w14:textId="59D8437F" w:rsidR="00FA00A7" w:rsidRPr="00A57FF7" w:rsidRDefault="00FA00A7" w:rsidP="00011F63">
      <w:pPr>
        <w:pStyle w:val="21"/>
        <w:numPr>
          <w:ilvl w:val="0"/>
          <w:numId w:val="1"/>
        </w:numPr>
        <w:tabs>
          <w:tab w:val="left" w:pos="284"/>
          <w:tab w:val="left" w:pos="500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A57FF7">
        <w:rPr>
          <w:b/>
          <w:sz w:val="24"/>
          <w:szCs w:val="24"/>
        </w:rPr>
        <w:t xml:space="preserve">Место </w:t>
      </w:r>
      <w:r w:rsidR="00D3490C" w:rsidRPr="00A57FF7">
        <w:rPr>
          <w:b/>
          <w:sz w:val="24"/>
          <w:szCs w:val="24"/>
        </w:rPr>
        <w:t xml:space="preserve">выполнения работ, </w:t>
      </w:r>
      <w:r w:rsidRPr="00A57FF7">
        <w:rPr>
          <w:b/>
          <w:sz w:val="24"/>
          <w:szCs w:val="24"/>
        </w:rPr>
        <w:t xml:space="preserve">оказания услуг: </w:t>
      </w:r>
      <w:r w:rsidRPr="00A57FF7">
        <w:rPr>
          <w:sz w:val="24"/>
          <w:szCs w:val="24"/>
        </w:rPr>
        <w:t>Российская федерация,</w:t>
      </w:r>
      <w:r w:rsidR="00A57FF7" w:rsidRPr="00A57FF7">
        <w:rPr>
          <w:sz w:val="24"/>
          <w:szCs w:val="24"/>
        </w:rPr>
        <w:t xml:space="preserve"> Краснодарский край, г. Туапсе, </w:t>
      </w:r>
      <w:r w:rsidR="002500DB">
        <w:rPr>
          <w:sz w:val="24"/>
          <w:szCs w:val="24"/>
        </w:rPr>
        <w:t>Морской бульвар,</w:t>
      </w:r>
      <w:r w:rsidR="00855EA0">
        <w:rPr>
          <w:sz w:val="24"/>
          <w:szCs w:val="24"/>
        </w:rPr>
        <w:t xml:space="preserve"> </w:t>
      </w:r>
      <w:r w:rsidR="002500DB">
        <w:rPr>
          <w:sz w:val="24"/>
          <w:szCs w:val="24"/>
        </w:rPr>
        <w:t xml:space="preserve">2 </w:t>
      </w:r>
      <w:r w:rsidR="008B2892">
        <w:rPr>
          <w:sz w:val="24"/>
          <w:szCs w:val="24"/>
        </w:rPr>
        <w:t>(</w:t>
      </w:r>
      <w:r w:rsidR="00A57FF7" w:rsidRPr="00A57FF7">
        <w:rPr>
          <w:sz w:val="24"/>
          <w:szCs w:val="24"/>
        </w:rPr>
        <w:t xml:space="preserve">территория </w:t>
      </w:r>
      <w:r w:rsidR="002500DB">
        <w:rPr>
          <w:sz w:val="24"/>
          <w:szCs w:val="24"/>
        </w:rPr>
        <w:t>порта Туапсе</w:t>
      </w:r>
      <w:r w:rsidR="001923F5">
        <w:rPr>
          <w:sz w:val="24"/>
          <w:szCs w:val="24"/>
        </w:rPr>
        <w:t>)</w:t>
      </w:r>
      <w:r w:rsidR="00A57FF7" w:rsidRPr="00A57FF7">
        <w:rPr>
          <w:sz w:val="24"/>
          <w:szCs w:val="24"/>
        </w:rPr>
        <w:t>.</w:t>
      </w:r>
    </w:p>
    <w:p w14:paraId="1456856A" w14:textId="38E07582" w:rsidR="006166B0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  <w:tab w:val="left" w:pos="993"/>
        </w:tabs>
        <w:ind w:left="0" w:right="102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Сведения о начальной (максимальной) цене Договора (цене лота):</w:t>
      </w:r>
      <w:r w:rsidR="005C4B2B" w:rsidRPr="00310EC3">
        <w:rPr>
          <w:sz w:val="24"/>
          <w:szCs w:val="24"/>
        </w:rPr>
        <w:t xml:space="preserve"> </w:t>
      </w:r>
      <w:r w:rsidR="00C305CB" w:rsidRPr="00566AF5">
        <w:rPr>
          <w:b/>
          <w:bCs/>
          <w:sz w:val="24"/>
          <w:szCs w:val="24"/>
        </w:rPr>
        <w:t>3 646 680,17</w:t>
      </w:r>
      <w:r w:rsidR="00C305CB" w:rsidRPr="00C305CB">
        <w:rPr>
          <w:sz w:val="24"/>
          <w:szCs w:val="24"/>
        </w:rPr>
        <w:t xml:space="preserve"> </w:t>
      </w:r>
      <w:r w:rsidR="00C305CB" w:rsidRPr="00C305CB">
        <w:rPr>
          <w:bCs/>
          <w:sz w:val="24"/>
          <w:szCs w:val="24"/>
        </w:rPr>
        <w:t>руб. (</w:t>
      </w:r>
      <w:r w:rsidR="00855EA0">
        <w:rPr>
          <w:sz w:val="24"/>
          <w:szCs w:val="24"/>
        </w:rPr>
        <w:t>т</w:t>
      </w:r>
      <w:r w:rsidR="00C305CB" w:rsidRPr="00C305CB">
        <w:rPr>
          <w:sz w:val="24"/>
          <w:szCs w:val="24"/>
        </w:rPr>
        <w:t>ри миллиона шестьсот сорок шесть тысяч шестьсот восемьдесят рублей 17 копеек</w:t>
      </w:r>
      <w:r w:rsidR="002500DB" w:rsidRPr="00C305CB">
        <w:rPr>
          <w:sz w:val="24"/>
          <w:szCs w:val="24"/>
        </w:rPr>
        <w:t>)</w:t>
      </w:r>
      <w:r w:rsidR="009D4480" w:rsidRPr="00310EC3">
        <w:rPr>
          <w:sz w:val="24"/>
          <w:szCs w:val="24"/>
        </w:rPr>
        <w:t>, в</w:t>
      </w:r>
      <w:r w:rsidR="008B2892">
        <w:rPr>
          <w:sz w:val="24"/>
          <w:szCs w:val="24"/>
        </w:rPr>
        <w:t>ключая</w:t>
      </w:r>
      <w:r w:rsidR="009D4480" w:rsidRPr="00310EC3">
        <w:rPr>
          <w:sz w:val="24"/>
          <w:szCs w:val="24"/>
        </w:rPr>
        <w:t xml:space="preserve"> НДС</w:t>
      </w:r>
      <w:r w:rsidR="0078784F" w:rsidRPr="00310EC3">
        <w:rPr>
          <w:sz w:val="24"/>
          <w:szCs w:val="24"/>
        </w:rPr>
        <w:t>.</w:t>
      </w:r>
    </w:p>
    <w:p w14:paraId="1456856B" w14:textId="77777777" w:rsidR="00A5499A" w:rsidRPr="00310EC3" w:rsidRDefault="00FA00A7" w:rsidP="00310EC3">
      <w:pPr>
        <w:ind w:right="102" w:firstLine="567"/>
        <w:jc w:val="both"/>
        <w:rPr>
          <w:sz w:val="24"/>
          <w:szCs w:val="24"/>
        </w:rPr>
      </w:pPr>
      <w:r w:rsidRPr="00310EC3">
        <w:rPr>
          <w:sz w:val="24"/>
          <w:szCs w:val="24"/>
        </w:rPr>
        <w:t>Цена договора включает в себя</w:t>
      </w:r>
      <w:r w:rsidR="00A5499A" w:rsidRPr="00310EC3">
        <w:rPr>
          <w:sz w:val="24"/>
          <w:szCs w:val="24"/>
        </w:rPr>
        <w:t xml:space="preserve"> все расходы Подрядчика, связанные с выполнением    обязанностей по настоящему Договору в соответствии с законодательством Российской Федерации.</w:t>
      </w:r>
      <w:r w:rsidR="00292B95" w:rsidRPr="00310EC3">
        <w:rPr>
          <w:sz w:val="24"/>
          <w:szCs w:val="24"/>
        </w:rPr>
        <w:t xml:space="preserve"> </w:t>
      </w:r>
    </w:p>
    <w:p w14:paraId="1456856C" w14:textId="77777777" w:rsidR="00FA00A7" w:rsidRPr="00310EC3" w:rsidRDefault="00FA00A7" w:rsidP="00310EC3">
      <w:pPr>
        <w:tabs>
          <w:tab w:val="left" w:pos="709"/>
        </w:tabs>
        <w:jc w:val="both"/>
        <w:rPr>
          <w:i/>
          <w:sz w:val="24"/>
          <w:szCs w:val="24"/>
        </w:rPr>
      </w:pPr>
      <w:r w:rsidRPr="00310EC3">
        <w:rPr>
          <w:b/>
          <w:sz w:val="24"/>
          <w:szCs w:val="24"/>
        </w:rPr>
        <w:t xml:space="preserve">Форма оплаты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</w:t>
      </w:r>
      <w:r w:rsidRPr="00310EC3">
        <w:rPr>
          <w:sz w:val="24"/>
          <w:szCs w:val="24"/>
        </w:rPr>
        <w:t xml:space="preserve">: оплата производится в российских рублях по безналичному расчёту. </w:t>
      </w:r>
      <w:r w:rsidRPr="00310EC3">
        <w:rPr>
          <w:sz w:val="24"/>
          <w:szCs w:val="24"/>
          <w:u w:val="single"/>
        </w:rPr>
        <w:t>Сроки и порядок оплаты оказания услуг:</w:t>
      </w:r>
      <w:r w:rsidRPr="00310EC3">
        <w:rPr>
          <w:sz w:val="24"/>
          <w:szCs w:val="24"/>
        </w:rPr>
        <w:t xml:space="preserve"> согласно условиям, изложенным в документации по запросу предложений и проекте договора. </w:t>
      </w:r>
    </w:p>
    <w:p w14:paraId="1456856D" w14:textId="77777777" w:rsidR="00FA00A7" w:rsidRPr="00310EC3" w:rsidRDefault="00FA00A7" w:rsidP="00310EC3">
      <w:pPr>
        <w:tabs>
          <w:tab w:val="left" w:pos="284"/>
          <w:tab w:val="left" w:pos="1134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Основные данные о финансировании заказа:</w:t>
      </w:r>
      <w:r w:rsidRPr="00310EC3">
        <w:rPr>
          <w:sz w:val="24"/>
          <w:szCs w:val="24"/>
        </w:rPr>
        <w:t xml:space="preserve"> собственные средства Заказчика.</w:t>
      </w:r>
    </w:p>
    <w:p w14:paraId="1456856E" w14:textId="0270278E" w:rsidR="00FA00A7" w:rsidRPr="00310EC3" w:rsidRDefault="00FA00A7" w:rsidP="00310EC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autoSpaceDE w:val="0"/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Сроки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услуг:</w:t>
      </w:r>
      <w:r w:rsidR="003E38F1" w:rsidRPr="00310EC3">
        <w:rPr>
          <w:sz w:val="24"/>
          <w:szCs w:val="24"/>
        </w:rPr>
        <w:t xml:space="preserve"> </w:t>
      </w:r>
      <w:r w:rsidR="008E4E7A" w:rsidRPr="008E4E7A">
        <w:rPr>
          <w:sz w:val="24"/>
          <w:szCs w:val="24"/>
        </w:rPr>
        <w:t xml:space="preserve">определится по результатам </w:t>
      </w:r>
      <w:r w:rsidR="00B022F0">
        <w:rPr>
          <w:sz w:val="24"/>
          <w:szCs w:val="24"/>
        </w:rPr>
        <w:t>проведения закупочных процедур</w:t>
      </w:r>
      <w:r w:rsidR="008E4E7A" w:rsidRPr="008E4E7A">
        <w:rPr>
          <w:sz w:val="24"/>
          <w:szCs w:val="24"/>
        </w:rPr>
        <w:t>, но не позднее 135 календарных дней с учетом доставки материалов на объект, со дня передачи строительной площадки</w:t>
      </w:r>
      <w:r w:rsidR="002500DB">
        <w:rPr>
          <w:sz w:val="24"/>
          <w:szCs w:val="24"/>
        </w:rPr>
        <w:t>.</w:t>
      </w:r>
    </w:p>
    <w:p w14:paraId="1456856F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</w:t>
      </w:r>
    </w:p>
    <w:p w14:paraId="14568570" w14:textId="356E5634" w:rsidR="00FA00A7" w:rsidRPr="00310EC3" w:rsidRDefault="00FA00A7" w:rsidP="00310EC3">
      <w:pPr>
        <w:pStyle w:val="a4"/>
        <w:tabs>
          <w:tab w:val="left" w:pos="851"/>
          <w:tab w:val="left" w:pos="993"/>
          <w:tab w:val="left" w:pos="8055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Срок предоставления документации:</w:t>
      </w:r>
      <w:r w:rsidRPr="00310EC3">
        <w:rPr>
          <w:sz w:val="24"/>
          <w:szCs w:val="24"/>
        </w:rPr>
        <w:t xml:space="preserve"> с </w:t>
      </w:r>
      <w:r w:rsidR="009726F8" w:rsidRPr="00310EC3">
        <w:rPr>
          <w:sz w:val="24"/>
          <w:szCs w:val="24"/>
        </w:rPr>
        <w:t>«</w:t>
      </w:r>
      <w:r w:rsidR="007C727F">
        <w:rPr>
          <w:sz w:val="24"/>
          <w:szCs w:val="24"/>
        </w:rPr>
        <w:t>2</w:t>
      </w:r>
      <w:r w:rsidR="00CF0E38">
        <w:rPr>
          <w:sz w:val="24"/>
          <w:szCs w:val="24"/>
        </w:rPr>
        <w:t>7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2500DB">
        <w:rPr>
          <w:sz w:val="24"/>
          <w:szCs w:val="24"/>
        </w:rPr>
        <w:t>мая 2020</w:t>
      </w:r>
      <w:r w:rsidRPr="00310EC3">
        <w:rPr>
          <w:sz w:val="24"/>
          <w:szCs w:val="24"/>
        </w:rPr>
        <w:t xml:space="preserve"> г. по </w:t>
      </w:r>
      <w:r w:rsidR="009726F8" w:rsidRPr="00310EC3">
        <w:rPr>
          <w:sz w:val="24"/>
          <w:szCs w:val="24"/>
        </w:rPr>
        <w:t>«</w:t>
      </w:r>
      <w:r w:rsidR="00EF1921">
        <w:rPr>
          <w:sz w:val="24"/>
          <w:szCs w:val="24"/>
        </w:rPr>
        <w:t>0</w:t>
      </w:r>
      <w:r w:rsidR="00CF0E38">
        <w:rPr>
          <w:sz w:val="24"/>
          <w:szCs w:val="24"/>
        </w:rPr>
        <w:t>8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</w:t>
      </w:r>
      <w:r w:rsidRPr="00310EC3">
        <w:rPr>
          <w:sz w:val="24"/>
          <w:szCs w:val="24"/>
        </w:rPr>
        <w:tab/>
      </w:r>
      <w:r w:rsidR="007C727F">
        <w:rPr>
          <w:sz w:val="24"/>
          <w:szCs w:val="24"/>
        </w:rPr>
        <w:t xml:space="preserve"> </w:t>
      </w:r>
    </w:p>
    <w:p w14:paraId="14568571" w14:textId="4713F085" w:rsidR="00FA00A7" w:rsidRPr="00855EA0" w:rsidRDefault="00FA00A7" w:rsidP="00310EC3">
      <w:pPr>
        <w:pStyle w:val="a4"/>
        <w:tabs>
          <w:tab w:val="left" w:pos="709"/>
        </w:tabs>
        <w:ind w:left="0"/>
        <w:jc w:val="both"/>
        <w:rPr>
          <w:spacing w:val="-4"/>
          <w:sz w:val="24"/>
          <w:szCs w:val="24"/>
        </w:rPr>
      </w:pPr>
      <w:r w:rsidRPr="00855EA0">
        <w:rPr>
          <w:spacing w:val="-4"/>
          <w:sz w:val="24"/>
          <w:szCs w:val="24"/>
          <w:u w:val="single"/>
        </w:rPr>
        <w:lastRenderedPageBreak/>
        <w:t>Место предоставления документации:</w:t>
      </w:r>
      <w:r w:rsidR="00855EA0">
        <w:rPr>
          <w:spacing w:val="-4"/>
          <w:sz w:val="24"/>
          <w:szCs w:val="24"/>
        </w:rPr>
        <w:t xml:space="preserve"> </w:t>
      </w:r>
      <w:r w:rsidRPr="00855EA0">
        <w:rPr>
          <w:spacing w:val="-4"/>
          <w:sz w:val="24"/>
          <w:szCs w:val="24"/>
        </w:rPr>
        <w:t xml:space="preserve">документация по запросу </w:t>
      </w:r>
      <w:r w:rsidR="00B0096B" w:rsidRPr="00855EA0">
        <w:rPr>
          <w:spacing w:val="-4"/>
          <w:sz w:val="24"/>
          <w:szCs w:val="24"/>
        </w:rPr>
        <w:t>предложений</w:t>
      </w:r>
      <w:r w:rsidRPr="00855EA0">
        <w:rPr>
          <w:spacing w:val="-4"/>
          <w:sz w:val="24"/>
          <w:szCs w:val="24"/>
        </w:rPr>
        <w:t xml:space="preserve">  размещена и находится в открытом доступе на официальном сайте Российской Федерации для размещения информации о размещении заказов </w:t>
      </w:r>
      <w:hyperlink r:id="rId11" w:history="1">
        <w:r w:rsidRPr="00855EA0">
          <w:rPr>
            <w:rStyle w:val="a3"/>
            <w:color w:val="auto"/>
            <w:spacing w:val="-4"/>
            <w:sz w:val="24"/>
            <w:szCs w:val="24"/>
            <w:u w:val="none"/>
            <w:lang w:val="en-US"/>
          </w:rPr>
          <w:t>www</w:t>
        </w:r>
        <w:r w:rsidRPr="00855EA0">
          <w:rPr>
            <w:rStyle w:val="a3"/>
            <w:color w:val="auto"/>
            <w:spacing w:val="-4"/>
            <w:sz w:val="24"/>
            <w:szCs w:val="24"/>
            <w:u w:val="none"/>
          </w:rPr>
          <w:t>.zakupki.gov.ru</w:t>
        </w:r>
      </w:hyperlink>
      <w:r w:rsidRPr="00855EA0">
        <w:rPr>
          <w:spacing w:val="-4"/>
          <w:sz w:val="24"/>
          <w:szCs w:val="24"/>
        </w:rPr>
        <w:t xml:space="preserve">, на сайте АО «ТМТП» </w:t>
      </w:r>
      <w:hyperlink r:id="rId12" w:history="1">
        <w:r w:rsidRPr="00855EA0">
          <w:rPr>
            <w:rStyle w:val="a3"/>
            <w:color w:val="auto"/>
            <w:spacing w:val="-4"/>
            <w:sz w:val="24"/>
            <w:szCs w:val="24"/>
            <w:u w:val="none"/>
          </w:rPr>
          <w:t>www.tmtp.r</w:t>
        </w:r>
        <w:r w:rsidRPr="00855EA0">
          <w:rPr>
            <w:rStyle w:val="a3"/>
            <w:color w:val="auto"/>
            <w:spacing w:val="-4"/>
            <w:sz w:val="24"/>
            <w:szCs w:val="24"/>
            <w:u w:val="none"/>
            <w:lang w:val="en-US"/>
          </w:rPr>
          <w:t>u</w:t>
        </w:r>
      </w:hyperlink>
      <w:r w:rsidRPr="00855EA0">
        <w:rPr>
          <w:rStyle w:val="a3"/>
          <w:color w:val="auto"/>
          <w:spacing w:val="-4"/>
          <w:sz w:val="24"/>
          <w:szCs w:val="24"/>
          <w:u w:val="none"/>
        </w:rPr>
        <w:t xml:space="preserve">., а </w:t>
      </w:r>
      <w:r w:rsidRPr="00855EA0">
        <w:rPr>
          <w:spacing w:val="-4"/>
          <w:sz w:val="24"/>
          <w:szCs w:val="24"/>
        </w:rPr>
        <w:t>также предоставляется по адресу: акционерное общество «Туапсинский морской торговый порт» (АО «ТМТП»), 352800, Кра</w:t>
      </w:r>
      <w:r w:rsidR="00855EA0" w:rsidRPr="00855EA0">
        <w:rPr>
          <w:spacing w:val="-4"/>
          <w:sz w:val="24"/>
          <w:szCs w:val="24"/>
        </w:rPr>
        <w:t xml:space="preserve">снодарский край, г. Туапсе, </w:t>
      </w:r>
      <w:r w:rsidRPr="00855EA0">
        <w:rPr>
          <w:spacing w:val="-4"/>
          <w:sz w:val="24"/>
          <w:szCs w:val="24"/>
        </w:rPr>
        <w:t>Морской бульвар, д. 2, кабинет 604.</w:t>
      </w:r>
    </w:p>
    <w:p w14:paraId="14568572" w14:textId="797B601C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Порядок предоставления документации</w:t>
      </w:r>
      <w:r w:rsidRPr="00310EC3">
        <w:rPr>
          <w:sz w:val="24"/>
          <w:szCs w:val="24"/>
        </w:rPr>
        <w:t xml:space="preserve">: документация по запросу </w:t>
      </w:r>
      <w:r w:rsidR="002404E0" w:rsidRPr="00310EC3">
        <w:rPr>
          <w:sz w:val="24"/>
          <w:szCs w:val="24"/>
        </w:rPr>
        <w:t>предложений в</w:t>
      </w:r>
      <w:r w:rsidRPr="00310EC3">
        <w:rPr>
          <w:sz w:val="24"/>
          <w:szCs w:val="24"/>
        </w:rPr>
        <w:t xml:space="preserve">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</w:r>
    </w:p>
    <w:p w14:paraId="14568573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Запрос о предоставлении документации должен содержать следующую информацию:</w:t>
      </w:r>
    </w:p>
    <w:p w14:paraId="14568574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- номер и предмет закупки, номер и название лота, по которому запрашивается документация о закупке.</w:t>
      </w:r>
    </w:p>
    <w:p w14:paraId="14568575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- наименование заинтересованного лица, запрашивающего документацию (для физических лиц – Ф.И.О.) Ф.И.О. контактного лица и адрес электронной почты (почтовый адрес), по которому следует направить документацию о закупке.</w:t>
      </w:r>
    </w:p>
    <w:p w14:paraId="1456857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В случае направления документации по почте отправитель не берет на себя ответственность за утерю или вручение с опозданием документации.</w:t>
      </w:r>
    </w:p>
    <w:p w14:paraId="14568577" w14:textId="77777777" w:rsidR="00FA00A7" w:rsidRPr="00310EC3" w:rsidRDefault="00FA00A7" w:rsidP="00310EC3">
      <w:pPr>
        <w:pStyle w:val="a4"/>
        <w:tabs>
          <w:tab w:val="left" w:pos="709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Размер платы за предоставление документации</w:t>
      </w:r>
      <w:r w:rsidRPr="00310EC3">
        <w:rPr>
          <w:sz w:val="24"/>
          <w:szCs w:val="24"/>
        </w:rPr>
        <w:t>: плата не требуется.</w:t>
      </w:r>
    </w:p>
    <w:p w14:paraId="14568578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закупки:</w:t>
      </w:r>
    </w:p>
    <w:p w14:paraId="14568579" w14:textId="4A351987" w:rsidR="00FA00A7" w:rsidRPr="00310EC3" w:rsidRDefault="00FA00A7" w:rsidP="00310EC3">
      <w:pPr>
        <w:tabs>
          <w:tab w:val="left" w:pos="709"/>
          <w:tab w:val="right" w:pos="9354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окончания подачи заявок (по местному времени)</w:t>
      </w:r>
      <w:r w:rsidR="003E38F1" w:rsidRPr="00310EC3">
        <w:rPr>
          <w:sz w:val="24"/>
          <w:szCs w:val="24"/>
        </w:rPr>
        <w:t xml:space="preserve">: </w:t>
      </w:r>
      <w:r w:rsidR="009726F8" w:rsidRPr="00310EC3">
        <w:rPr>
          <w:sz w:val="24"/>
          <w:szCs w:val="24"/>
        </w:rPr>
        <w:t>«</w:t>
      </w:r>
      <w:r w:rsidR="00EF1921">
        <w:rPr>
          <w:sz w:val="24"/>
          <w:szCs w:val="24"/>
        </w:rPr>
        <w:t>0</w:t>
      </w:r>
      <w:r w:rsidR="00CF0E38">
        <w:rPr>
          <w:sz w:val="24"/>
          <w:szCs w:val="24"/>
        </w:rPr>
        <w:t>8</w:t>
      </w:r>
      <w:r w:rsidR="009726F8" w:rsidRPr="00310EC3">
        <w:rPr>
          <w:sz w:val="24"/>
          <w:szCs w:val="24"/>
        </w:rPr>
        <w:t>»</w:t>
      </w:r>
      <w:r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2020г.</w:t>
      </w:r>
      <w:r w:rsidR="0015726D">
        <w:rPr>
          <w:sz w:val="24"/>
          <w:szCs w:val="24"/>
        </w:rPr>
        <w:t xml:space="preserve"> </w:t>
      </w:r>
      <w:r w:rsidRPr="00310EC3">
        <w:rPr>
          <w:sz w:val="24"/>
          <w:szCs w:val="24"/>
        </w:rPr>
        <w:t>до</w:t>
      </w:r>
      <w:r w:rsidR="00E20646">
        <w:rPr>
          <w:sz w:val="24"/>
          <w:szCs w:val="24"/>
        </w:rPr>
        <w:t xml:space="preserve"> </w:t>
      </w:r>
      <w:r w:rsidR="00A66A34" w:rsidRPr="00310EC3">
        <w:rPr>
          <w:sz w:val="24"/>
          <w:szCs w:val="24"/>
        </w:rPr>
        <w:t>1</w:t>
      </w:r>
      <w:r w:rsidR="008E4E7A">
        <w:rPr>
          <w:sz w:val="24"/>
          <w:szCs w:val="24"/>
        </w:rPr>
        <w:t>0</w:t>
      </w:r>
      <w:r w:rsidRPr="00310EC3">
        <w:rPr>
          <w:sz w:val="24"/>
          <w:szCs w:val="24"/>
        </w:rPr>
        <w:t>:00 ч.</w:t>
      </w:r>
      <w:r w:rsidRPr="00310EC3">
        <w:rPr>
          <w:sz w:val="24"/>
          <w:szCs w:val="24"/>
        </w:rPr>
        <w:tab/>
      </w:r>
    </w:p>
    <w:p w14:paraId="1456857A" w14:textId="38F6640A" w:rsidR="00FA00A7" w:rsidRPr="00310EC3" w:rsidRDefault="00FA00A7" w:rsidP="00310EC3">
      <w:pPr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Заявки</w:t>
      </w:r>
      <w:r w:rsidR="00A85C66" w:rsidRPr="00310EC3">
        <w:rPr>
          <w:sz w:val="24"/>
          <w:szCs w:val="24"/>
        </w:rPr>
        <w:t xml:space="preserve"> принимаются в письменной форме</w:t>
      </w:r>
      <w:r w:rsidRPr="00310EC3">
        <w:rPr>
          <w:sz w:val="24"/>
          <w:szCs w:val="24"/>
        </w:rPr>
        <w:t>, заверенные печатью (при её наличии) и подписью руководителя или уполномоченного лица</w:t>
      </w:r>
      <w:r w:rsidR="003407F7">
        <w:rPr>
          <w:sz w:val="24"/>
          <w:szCs w:val="24"/>
        </w:rPr>
        <w:t xml:space="preserve"> в запечатанных конвертах</w:t>
      </w:r>
      <w:r w:rsidRPr="00310EC3">
        <w:rPr>
          <w:sz w:val="24"/>
          <w:szCs w:val="24"/>
        </w:rPr>
        <w:t xml:space="preserve">. </w:t>
      </w:r>
    </w:p>
    <w:p w14:paraId="1456857B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Лицо ответственное за приём заявок на участие в запросе </w:t>
      </w:r>
      <w:r w:rsidR="00367559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>:</w:t>
      </w:r>
    </w:p>
    <w:p w14:paraId="1456857C" w14:textId="77777777" w:rsidR="00FA00A7" w:rsidRPr="00310EC3" w:rsidRDefault="00367559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Лубашова Евгения Валентиновна</w:t>
      </w:r>
      <w:r w:rsidR="00375385" w:rsidRPr="00310EC3">
        <w:rPr>
          <w:sz w:val="24"/>
          <w:szCs w:val="24"/>
        </w:rPr>
        <w:t>,</w:t>
      </w:r>
      <w:r w:rsidR="00FA00A7" w:rsidRPr="00310EC3">
        <w:rPr>
          <w:sz w:val="24"/>
          <w:szCs w:val="24"/>
        </w:rPr>
        <w:t xml:space="preserve"> Контактный телефон/факс: (86167) </w:t>
      </w:r>
      <w:r w:rsidRPr="00310EC3">
        <w:rPr>
          <w:sz w:val="24"/>
          <w:szCs w:val="24"/>
        </w:rPr>
        <w:t xml:space="preserve">71-162, </w:t>
      </w:r>
      <w:r w:rsidR="00FA00A7" w:rsidRPr="00310EC3">
        <w:rPr>
          <w:sz w:val="24"/>
          <w:szCs w:val="24"/>
        </w:rPr>
        <w:t>71-</w:t>
      </w:r>
      <w:r w:rsidR="00033F4E" w:rsidRPr="00310EC3">
        <w:rPr>
          <w:sz w:val="24"/>
          <w:szCs w:val="24"/>
        </w:rPr>
        <w:t>371</w:t>
      </w:r>
      <w:r w:rsidR="00FA00A7" w:rsidRPr="00310EC3">
        <w:rPr>
          <w:sz w:val="24"/>
          <w:szCs w:val="24"/>
        </w:rPr>
        <w:t>.</w:t>
      </w:r>
    </w:p>
    <w:p w14:paraId="1456857D" w14:textId="60E55835" w:rsidR="00FA00A7" w:rsidRDefault="00FA00A7" w:rsidP="00310EC3">
      <w:pPr>
        <w:tabs>
          <w:tab w:val="left" w:pos="1134"/>
        </w:tabs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Адрес электронной почты:</w:t>
      </w:r>
      <w:r w:rsidRPr="00AB52BB">
        <w:rPr>
          <w:sz w:val="24"/>
          <w:szCs w:val="24"/>
        </w:rPr>
        <w:t xml:space="preserve"> </w:t>
      </w:r>
      <w:hyperlink r:id="rId13" w:history="1">
        <w:r w:rsidR="00EA2975" w:rsidRPr="00AB52BB">
          <w:rPr>
            <w:rStyle w:val="a3"/>
            <w:color w:val="auto"/>
            <w:sz w:val="24"/>
            <w:szCs w:val="24"/>
            <w:u w:val="none"/>
          </w:rPr>
          <w:t>Group_purchases@tmtp.ru</w:t>
        </w:r>
      </w:hyperlink>
    </w:p>
    <w:p w14:paraId="1456857E" w14:textId="0B39C8D3" w:rsidR="00FA00A7" w:rsidRPr="00310EC3" w:rsidRDefault="00FA00A7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Адрес приема заявок: 352800, Кра</w:t>
      </w:r>
      <w:r w:rsidR="00855EA0">
        <w:rPr>
          <w:sz w:val="24"/>
          <w:szCs w:val="24"/>
        </w:rPr>
        <w:t xml:space="preserve">снодарский край, г. Туапсе, </w:t>
      </w:r>
      <w:r w:rsidRPr="00310EC3">
        <w:rPr>
          <w:sz w:val="24"/>
          <w:szCs w:val="24"/>
        </w:rPr>
        <w:t>Морской бульвар, д.2, кабинет 604.</w:t>
      </w:r>
    </w:p>
    <w:p w14:paraId="1456857F" w14:textId="45BFCFC1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рассмотрения заявок (по местному времени):</w:t>
      </w:r>
      <w:r w:rsidRPr="00310EC3">
        <w:rPr>
          <w:sz w:val="24"/>
          <w:szCs w:val="24"/>
        </w:rPr>
        <w:t xml:space="preserve"> </w:t>
      </w:r>
      <w:r w:rsidR="009726F8" w:rsidRPr="00310EC3">
        <w:rPr>
          <w:sz w:val="24"/>
          <w:szCs w:val="24"/>
        </w:rPr>
        <w:t>«</w:t>
      </w:r>
      <w:r w:rsidR="00EF1921">
        <w:rPr>
          <w:sz w:val="24"/>
          <w:szCs w:val="24"/>
        </w:rPr>
        <w:t>0</w:t>
      </w:r>
      <w:r w:rsidR="008E4E7A">
        <w:rPr>
          <w:sz w:val="24"/>
          <w:szCs w:val="24"/>
        </w:rPr>
        <w:t>9</w:t>
      </w:r>
      <w:r w:rsidR="002404E0" w:rsidRPr="00310EC3">
        <w:rPr>
          <w:sz w:val="24"/>
          <w:szCs w:val="24"/>
        </w:rPr>
        <w:t xml:space="preserve">»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 до 17.00 ч.</w:t>
      </w:r>
    </w:p>
    <w:p w14:paraId="14568580" w14:textId="5C3A6756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подведения итогов (по местному времени</w:t>
      </w:r>
      <w:r w:rsidR="006272AE" w:rsidRPr="00310EC3">
        <w:rPr>
          <w:sz w:val="24"/>
          <w:szCs w:val="24"/>
          <w:u w:val="single"/>
        </w:rPr>
        <w:t>):</w:t>
      </w:r>
      <w:r w:rsidR="006272AE" w:rsidRPr="00310EC3">
        <w:rPr>
          <w:sz w:val="24"/>
          <w:szCs w:val="24"/>
        </w:rPr>
        <w:t xml:space="preserve"> до</w:t>
      </w:r>
      <w:r w:rsidR="008F4831" w:rsidRPr="00310EC3">
        <w:rPr>
          <w:sz w:val="24"/>
          <w:szCs w:val="24"/>
        </w:rPr>
        <w:t xml:space="preserve"> «</w:t>
      </w:r>
      <w:r w:rsidR="00EF1921">
        <w:rPr>
          <w:sz w:val="24"/>
          <w:szCs w:val="24"/>
        </w:rPr>
        <w:t>19</w:t>
      </w:r>
      <w:r w:rsidR="009726F8" w:rsidRPr="00310EC3">
        <w:rPr>
          <w:sz w:val="24"/>
          <w:szCs w:val="24"/>
        </w:rPr>
        <w:t>»</w:t>
      </w:r>
      <w:r w:rsidR="003E51AA"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 до 17:00 ч. </w:t>
      </w:r>
    </w:p>
    <w:p w14:paraId="14568581" w14:textId="12D231C1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Место рассмотрения заявок и подведения итогов</w:t>
      </w:r>
      <w:r w:rsidRPr="00310EC3">
        <w:rPr>
          <w:sz w:val="24"/>
          <w:szCs w:val="24"/>
        </w:rPr>
        <w:t>: Акционерное общество «Туапсинский морской торговый порт» (АО «ТМТП»), 352800, Краснодарский край, г.</w:t>
      </w:r>
      <w:r w:rsidR="008C489F" w:rsidRPr="00310EC3">
        <w:rPr>
          <w:sz w:val="24"/>
          <w:szCs w:val="24"/>
        </w:rPr>
        <w:t xml:space="preserve"> </w:t>
      </w:r>
      <w:r w:rsidR="00855EA0">
        <w:rPr>
          <w:sz w:val="24"/>
          <w:szCs w:val="24"/>
        </w:rPr>
        <w:t xml:space="preserve">Туапсе, </w:t>
      </w:r>
      <w:r w:rsidRPr="00310EC3">
        <w:rPr>
          <w:sz w:val="24"/>
          <w:szCs w:val="24"/>
        </w:rPr>
        <w:t>Морской бульвар, д. 2.</w:t>
      </w:r>
    </w:p>
    <w:p w14:paraId="14568582" w14:textId="4D02F9DD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 подписания победителем в проведении запроса </w:t>
      </w:r>
      <w:r w:rsidR="00E355F7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 договора со дня подписания итогового протокола по запросу </w:t>
      </w:r>
      <w:r w:rsidR="00292E61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: </w:t>
      </w:r>
      <w:r w:rsidR="00EA4BC2" w:rsidRPr="00310EC3">
        <w:rPr>
          <w:sz w:val="24"/>
          <w:szCs w:val="24"/>
        </w:rPr>
        <w:t xml:space="preserve">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</w:r>
      <w:r w:rsidR="00C63DCD" w:rsidRPr="00310EC3">
        <w:rPr>
          <w:sz w:val="24"/>
          <w:szCs w:val="24"/>
        </w:rPr>
        <w:t>запроса предложений</w:t>
      </w:r>
      <w:r w:rsidRPr="00310EC3">
        <w:rPr>
          <w:bCs/>
          <w:sz w:val="24"/>
          <w:szCs w:val="24"/>
        </w:rPr>
        <w:t>.</w:t>
      </w:r>
      <w:r w:rsidRPr="00310EC3">
        <w:rPr>
          <w:sz w:val="24"/>
          <w:szCs w:val="24"/>
        </w:rPr>
        <w:tab/>
      </w:r>
    </w:p>
    <w:p w14:paraId="14568583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-1843"/>
          <w:tab w:val="left" w:pos="567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Настоящее извещение о проведении запроса </w:t>
      </w:r>
      <w:r w:rsidR="00E355F7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 xml:space="preserve"> не является извещением о проведении конкурса и не имеет соответствующих правовых последствий. Настоящее извещение представляет собой приглашение делать оферты и должно рассматриваться претендентами на участие в процедуре закупки в соответствии с этим.</w:t>
      </w:r>
    </w:p>
    <w:p w14:paraId="14568584" w14:textId="5C234050" w:rsidR="00FA00A7" w:rsidRPr="00310EC3" w:rsidRDefault="0078784F" w:rsidP="00310EC3">
      <w:pPr>
        <w:pStyle w:val="a4"/>
        <w:tabs>
          <w:tab w:val="left" w:pos="284"/>
          <w:tab w:val="left" w:pos="851"/>
        </w:tabs>
        <w:ind w:left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11. </w:t>
      </w:r>
      <w:r w:rsidR="00FA00A7" w:rsidRPr="00310EC3">
        <w:rPr>
          <w:b/>
          <w:sz w:val="24"/>
          <w:szCs w:val="24"/>
        </w:rPr>
        <w:t xml:space="preserve">Срок, в течение которого заказчик вправе отказаться от проведения процедуры закупки: </w:t>
      </w:r>
      <w:r w:rsidR="00020822" w:rsidRPr="00310EC3">
        <w:rPr>
          <w:sz w:val="24"/>
          <w:szCs w:val="24"/>
        </w:rPr>
        <w:t xml:space="preserve">Заказчик вправе отменить закупку </w:t>
      </w:r>
      <w:r w:rsidR="00C63DCD" w:rsidRPr="00310EC3">
        <w:rPr>
          <w:sz w:val="24"/>
          <w:szCs w:val="24"/>
        </w:rPr>
        <w:t xml:space="preserve">по запросу предложений </w:t>
      </w:r>
      <w:r w:rsidR="00020822" w:rsidRPr="00310EC3">
        <w:rPr>
          <w:sz w:val="24"/>
          <w:szCs w:val="24"/>
        </w:rPr>
        <w:t xml:space="preserve">только до наступления даты и времени окончания срока подачи заявок на участие в </w:t>
      </w:r>
      <w:r w:rsidR="00C63DCD" w:rsidRPr="00310EC3">
        <w:rPr>
          <w:sz w:val="24"/>
          <w:szCs w:val="24"/>
        </w:rPr>
        <w:t>запросе предложений</w:t>
      </w:r>
      <w:r w:rsidR="00FA00A7" w:rsidRPr="00310EC3">
        <w:rPr>
          <w:sz w:val="24"/>
          <w:szCs w:val="24"/>
        </w:rPr>
        <w:t>.</w:t>
      </w:r>
    </w:p>
    <w:p w14:paraId="14568586" w14:textId="514DB0EC" w:rsidR="00FA00A7" w:rsidRPr="00310EC3" w:rsidRDefault="0078784F" w:rsidP="00ED1838">
      <w:pPr>
        <w:tabs>
          <w:tab w:val="left" w:pos="851"/>
        </w:tabs>
        <w:spacing w:after="24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12.</w:t>
      </w:r>
      <w:r w:rsidRPr="00310EC3">
        <w:rPr>
          <w:sz w:val="24"/>
          <w:szCs w:val="24"/>
        </w:rPr>
        <w:t xml:space="preserve"> </w:t>
      </w:r>
      <w:r w:rsidR="00FA00A7" w:rsidRPr="00310EC3">
        <w:rPr>
          <w:sz w:val="24"/>
          <w:szCs w:val="24"/>
        </w:rPr>
        <w:t xml:space="preserve">Остальные и более подробные условия запроса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 xml:space="preserve"> содержатся в документации по запросу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>.</w:t>
      </w:r>
    </w:p>
    <w:p w14:paraId="14568587" w14:textId="24CB6686" w:rsidR="0048013D" w:rsidRDefault="0048013D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</w:p>
    <w:p w14:paraId="2A28D901" w14:textId="77777777" w:rsidR="00855EA0" w:rsidRPr="00310EC3" w:rsidRDefault="00855EA0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</w:p>
    <w:p w14:paraId="14568588" w14:textId="6B925784" w:rsidR="00FA00A7" w:rsidRPr="00310EC3" w:rsidRDefault="00FA00A7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Председатель закупочной комиссии                                               </w:t>
      </w:r>
      <w:r w:rsidR="003E38F1" w:rsidRPr="00310EC3">
        <w:rPr>
          <w:sz w:val="24"/>
          <w:szCs w:val="24"/>
        </w:rPr>
        <w:t xml:space="preserve">               </w:t>
      </w:r>
      <w:r w:rsidR="003E51AA" w:rsidRPr="00310EC3">
        <w:rPr>
          <w:sz w:val="24"/>
          <w:szCs w:val="24"/>
        </w:rPr>
        <w:t xml:space="preserve"> </w:t>
      </w:r>
      <w:r w:rsidR="00F6594B" w:rsidRPr="00310EC3">
        <w:rPr>
          <w:sz w:val="24"/>
          <w:szCs w:val="24"/>
        </w:rPr>
        <w:t xml:space="preserve">  </w:t>
      </w:r>
      <w:r w:rsidR="003E51AA" w:rsidRPr="00310EC3">
        <w:rPr>
          <w:sz w:val="24"/>
          <w:szCs w:val="24"/>
        </w:rPr>
        <w:t xml:space="preserve">  </w:t>
      </w:r>
      <w:r w:rsidR="003E38F1" w:rsidRPr="00310EC3">
        <w:rPr>
          <w:sz w:val="24"/>
          <w:szCs w:val="24"/>
        </w:rPr>
        <w:t xml:space="preserve"> </w:t>
      </w:r>
      <w:r w:rsidR="008C489F" w:rsidRPr="00310EC3">
        <w:rPr>
          <w:sz w:val="24"/>
          <w:szCs w:val="24"/>
        </w:rPr>
        <w:t xml:space="preserve">   </w:t>
      </w:r>
      <w:r w:rsidR="003E51AA" w:rsidRPr="00310EC3">
        <w:rPr>
          <w:sz w:val="24"/>
          <w:szCs w:val="24"/>
        </w:rPr>
        <w:t xml:space="preserve">А.Н. Ярославцев </w:t>
      </w:r>
    </w:p>
    <w:p w14:paraId="14568589" w14:textId="77777777" w:rsidR="00FA00A7" w:rsidRPr="00310EC3" w:rsidRDefault="00FA00A7" w:rsidP="00310EC3"/>
    <w:sectPr w:rsidR="00FA00A7" w:rsidRPr="00310EC3" w:rsidSect="005C4B2B">
      <w:pgSz w:w="11906" w:h="16838"/>
      <w:pgMar w:top="1134" w:right="79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A00A7"/>
    <w:rsid w:val="00020822"/>
    <w:rsid w:val="00033F4E"/>
    <w:rsid w:val="000438A2"/>
    <w:rsid w:val="00086BA2"/>
    <w:rsid w:val="000931D4"/>
    <w:rsid w:val="000C6247"/>
    <w:rsid w:val="00123542"/>
    <w:rsid w:val="0015726D"/>
    <w:rsid w:val="00187842"/>
    <w:rsid w:val="001923F5"/>
    <w:rsid w:val="00204EDC"/>
    <w:rsid w:val="00234E91"/>
    <w:rsid w:val="002404E0"/>
    <w:rsid w:val="002500DB"/>
    <w:rsid w:val="00265FCD"/>
    <w:rsid w:val="00272012"/>
    <w:rsid w:val="00283507"/>
    <w:rsid w:val="00292B95"/>
    <w:rsid w:val="00292E61"/>
    <w:rsid w:val="00310EC3"/>
    <w:rsid w:val="00340548"/>
    <w:rsid w:val="003407F7"/>
    <w:rsid w:val="0036275C"/>
    <w:rsid w:val="00367559"/>
    <w:rsid w:val="00375385"/>
    <w:rsid w:val="003E38F1"/>
    <w:rsid w:val="003E51AA"/>
    <w:rsid w:val="00410F3B"/>
    <w:rsid w:val="0041457A"/>
    <w:rsid w:val="00436EC2"/>
    <w:rsid w:val="004713F6"/>
    <w:rsid w:val="0048013D"/>
    <w:rsid w:val="004B285C"/>
    <w:rsid w:val="004B2C0D"/>
    <w:rsid w:val="004F6DA9"/>
    <w:rsid w:val="00520FC1"/>
    <w:rsid w:val="00537729"/>
    <w:rsid w:val="00544BFC"/>
    <w:rsid w:val="00566AF5"/>
    <w:rsid w:val="005C4B2B"/>
    <w:rsid w:val="006166B0"/>
    <w:rsid w:val="00622B12"/>
    <w:rsid w:val="006272AE"/>
    <w:rsid w:val="006A355E"/>
    <w:rsid w:val="006C2671"/>
    <w:rsid w:val="006F380C"/>
    <w:rsid w:val="00704415"/>
    <w:rsid w:val="00711351"/>
    <w:rsid w:val="00723A61"/>
    <w:rsid w:val="0078784F"/>
    <w:rsid w:val="00792D45"/>
    <w:rsid w:val="007C727F"/>
    <w:rsid w:val="00855EA0"/>
    <w:rsid w:val="00857DD9"/>
    <w:rsid w:val="008615DF"/>
    <w:rsid w:val="008836FA"/>
    <w:rsid w:val="008B0632"/>
    <w:rsid w:val="008B2892"/>
    <w:rsid w:val="008C489F"/>
    <w:rsid w:val="008E4E7A"/>
    <w:rsid w:val="008F0786"/>
    <w:rsid w:val="008F4802"/>
    <w:rsid w:val="008F4831"/>
    <w:rsid w:val="0091363E"/>
    <w:rsid w:val="009477F9"/>
    <w:rsid w:val="009606A7"/>
    <w:rsid w:val="009726F8"/>
    <w:rsid w:val="00993EA4"/>
    <w:rsid w:val="009D4480"/>
    <w:rsid w:val="00A0320A"/>
    <w:rsid w:val="00A411C3"/>
    <w:rsid w:val="00A50B47"/>
    <w:rsid w:val="00A50B5E"/>
    <w:rsid w:val="00A5499A"/>
    <w:rsid w:val="00A57FF7"/>
    <w:rsid w:val="00A66A34"/>
    <w:rsid w:val="00A76DDC"/>
    <w:rsid w:val="00A85C66"/>
    <w:rsid w:val="00AA6A19"/>
    <w:rsid w:val="00AB52BB"/>
    <w:rsid w:val="00B0096B"/>
    <w:rsid w:val="00B022F0"/>
    <w:rsid w:val="00B66126"/>
    <w:rsid w:val="00BA5E5C"/>
    <w:rsid w:val="00BF4589"/>
    <w:rsid w:val="00C0411A"/>
    <w:rsid w:val="00C158F3"/>
    <w:rsid w:val="00C16730"/>
    <w:rsid w:val="00C20AA3"/>
    <w:rsid w:val="00C25BFC"/>
    <w:rsid w:val="00C305CB"/>
    <w:rsid w:val="00C3357E"/>
    <w:rsid w:val="00C40920"/>
    <w:rsid w:val="00C63DCD"/>
    <w:rsid w:val="00C80479"/>
    <w:rsid w:val="00CF0E38"/>
    <w:rsid w:val="00D139DD"/>
    <w:rsid w:val="00D3490C"/>
    <w:rsid w:val="00D64E1A"/>
    <w:rsid w:val="00D720F8"/>
    <w:rsid w:val="00D84902"/>
    <w:rsid w:val="00E20646"/>
    <w:rsid w:val="00E355F7"/>
    <w:rsid w:val="00E61B98"/>
    <w:rsid w:val="00E72A2E"/>
    <w:rsid w:val="00EA2975"/>
    <w:rsid w:val="00EA4BC2"/>
    <w:rsid w:val="00ED1838"/>
    <w:rsid w:val="00ED5E12"/>
    <w:rsid w:val="00EE38B0"/>
    <w:rsid w:val="00EF1921"/>
    <w:rsid w:val="00F5779B"/>
    <w:rsid w:val="00F6594B"/>
    <w:rsid w:val="00FA00A7"/>
    <w:rsid w:val="00FC4FDE"/>
    <w:rsid w:val="00F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8558"/>
  <w15:docId w15:val="{EAEE32A0-039D-425C-AA8C-03263F1A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D3490C"/>
    <w:pPr>
      <w:keepNext/>
      <w:numPr>
        <w:numId w:val="2"/>
      </w:numPr>
      <w:spacing w:before="240" w:after="24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D3490C"/>
    <w:pPr>
      <w:keepNext/>
      <w:numPr>
        <w:ilvl w:val="1"/>
        <w:numId w:val="2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D3490C"/>
    <w:pPr>
      <w:keepNext/>
      <w:numPr>
        <w:ilvl w:val="2"/>
        <w:numId w:val="2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"/>
    <w:next w:val="a"/>
    <w:link w:val="40"/>
    <w:qFormat/>
    <w:rsid w:val="00D3490C"/>
    <w:pPr>
      <w:keepNext/>
      <w:numPr>
        <w:ilvl w:val="3"/>
        <w:numId w:val="2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D3490C"/>
    <w:pPr>
      <w:keepNext/>
      <w:numPr>
        <w:ilvl w:val="4"/>
        <w:numId w:val="2"/>
      </w:numPr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3490C"/>
    <w:pPr>
      <w:keepNext/>
      <w:numPr>
        <w:ilvl w:val="5"/>
        <w:numId w:val="2"/>
      </w:numPr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D3490C"/>
    <w:pPr>
      <w:keepNext/>
      <w:numPr>
        <w:ilvl w:val="6"/>
        <w:numId w:val="2"/>
      </w:numPr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qFormat/>
    <w:rsid w:val="00D3490C"/>
    <w:pPr>
      <w:keepNext/>
      <w:numPr>
        <w:ilvl w:val="7"/>
        <w:numId w:val="2"/>
      </w:numPr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D3490C"/>
    <w:pPr>
      <w:keepNext/>
      <w:widowControl w:val="0"/>
      <w:numPr>
        <w:ilvl w:val="8"/>
        <w:numId w:val="2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00A7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FA00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A00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A00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3490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3490C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D3490C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0"/>
    <w:link w:val="4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349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3490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93E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3EA4"/>
    <w:rPr>
      <w:rFonts w:ascii="Segoe UI" w:eastAsia="Times New Roman" w:hAnsi="Segoe UI" w:cs="Segoe UI"/>
      <w:sz w:val="18"/>
      <w:szCs w:val="18"/>
      <w:lang w:eastAsia="ar-SA"/>
    </w:rPr>
  </w:style>
  <w:style w:type="character" w:styleId="a7">
    <w:name w:val="annotation reference"/>
    <w:basedOn w:val="a0"/>
    <w:uiPriority w:val="99"/>
    <w:semiHidden/>
    <w:unhideWhenUsed/>
    <w:rsid w:val="00993E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93EA4"/>
  </w:style>
  <w:style w:type="character" w:customStyle="1" w:styleId="a9">
    <w:name w:val="Текст примечания Знак"/>
    <w:basedOn w:val="a0"/>
    <w:link w:val="a8"/>
    <w:uiPriority w:val="99"/>
    <w:semiHidden/>
    <w:rsid w:val="00993E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3E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93EA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oup_purchases@tmtp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kupki.gov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a.kardash@tmtp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.lubashova@tmt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9" ma:contentTypeDescription="Создание документа." ma:contentTypeScope="" ma:versionID="4c4ea6fc49ba946a77c00fec2b95b980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28494</DocTrixMasterItem>
    <DocTrix.Master xmlns="b0e16284-149b-4f8d-b9f5-ab396df8c4b0" xsi:nil="true"/>
    <CategoryAttachment xmlns="3bd6e3d4-9ed8-40bd-a826-9d692ac34700">Проект</CategoryAttachment>
    <ItemOrder xmlns="b0e16284-149b-4f8d-b9f5-ab396df8c4b0">41574</ItemOrder>
    <Comments12 xmlns="3bd6e3d4-9ed8-40bd-a826-9d692ac34700" xsi:nil="true"/>
  </documentManagement>
</p:properties>
</file>

<file path=customXml/itemProps1.xml><?xml version="1.0" encoding="utf-8"?>
<ds:datastoreItem xmlns:ds="http://schemas.openxmlformats.org/officeDocument/2006/customXml" ds:itemID="{09C6C438-D457-4D2E-8EE5-05D0F312E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8D3E6-C113-46B8-84EB-9ED1E10ACE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E6333B5-CFC7-4FAA-97FB-30DFB9108A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B6BC6B-F7CD-4D2A-9B11-31B5023B8BD6}">
  <ds:schemaRefs>
    <ds:schemaRef ds:uri="http://purl.org/dc/elements/1.1/"/>
    <ds:schemaRef ds:uri="b0e16284-149b-4f8d-b9f5-ab396df8c4b0"/>
    <ds:schemaRef ds:uri="http://schemas.microsoft.com/office/2006/documentManagement/types"/>
    <ds:schemaRef ds:uri="http://purl.org/dc/dcmitype/"/>
    <ds:schemaRef ds:uri="http://schemas.microsoft.com/office/infopath/2007/PartnerControls"/>
    <ds:schemaRef ds:uri="3bd6e3d4-9ed8-40bd-a826-9d692ac34700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Моисеева Анна Викторовна</cp:lastModifiedBy>
  <cp:revision>89</cp:revision>
  <dcterms:created xsi:type="dcterms:W3CDTF">2018-02-18T17:21:00Z</dcterms:created>
  <dcterms:modified xsi:type="dcterms:W3CDTF">2020-05-26T13:35:00Z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