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>Информация, подлежащая раскрытию в соответствии со Стандартами ра</w:t>
      </w:r>
      <w:r w:rsidRPr="00B86C7C">
        <w:rPr>
          <w:sz w:val="28"/>
          <w:szCs w:val="28"/>
        </w:rPr>
        <w:t>с</w:t>
      </w:r>
      <w:r w:rsidRPr="00B86C7C">
        <w:rPr>
          <w:sz w:val="28"/>
          <w:szCs w:val="28"/>
        </w:rPr>
        <w:t xml:space="preserve">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</w:t>
      </w:r>
      <w:r w:rsidRPr="00B86C7C">
        <w:rPr>
          <w:sz w:val="28"/>
          <w:szCs w:val="28"/>
        </w:rPr>
        <w:t>р</w:t>
      </w:r>
      <w:r w:rsidRPr="00B86C7C">
        <w:rPr>
          <w:sz w:val="28"/>
          <w:szCs w:val="28"/>
        </w:rPr>
        <w:t>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86C7C">
        <w:rPr>
          <w:sz w:val="28"/>
          <w:szCs w:val="28"/>
        </w:rPr>
        <w:t>В отношении пункта 24. Информация об условиях, на которых ос</w:t>
      </w:r>
      <w:r w:rsidRPr="00B86C7C">
        <w:rPr>
          <w:sz w:val="28"/>
          <w:szCs w:val="28"/>
        </w:rPr>
        <w:t>у</w:t>
      </w:r>
      <w:r w:rsidRPr="00B86C7C">
        <w:rPr>
          <w:sz w:val="28"/>
          <w:szCs w:val="28"/>
        </w:rPr>
        <w:t>ществляется поставка товаров (оказание услуг), содержит сведения об усл</w:t>
      </w:r>
      <w:r w:rsidRPr="00B86C7C">
        <w:rPr>
          <w:sz w:val="28"/>
          <w:szCs w:val="28"/>
        </w:rPr>
        <w:t>о</w:t>
      </w:r>
      <w:r w:rsidRPr="00B86C7C">
        <w:rPr>
          <w:sz w:val="28"/>
          <w:szCs w:val="28"/>
        </w:rPr>
        <w:t>виях публичных договоров поставок регулируемых товаров (оказания рег</w:t>
      </w:r>
      <w:r w:rsidRPr="00B86C7C">
        <w:rPr>
          <w:sz w:val="28"/>
          <w:szCs w:val="28"/>
        </w:rPr>
        <w:t>у</w:t>
      </w:r>
      <w:r w:rsidRPr="00B86C7C">
        <w:rPr>
          <w:sz w:val="28"/>
          <w:szCs w:val="28"/>
        </w:rPr>
        <w:t xml:space="preserve">лируемых услуг), а также сведения о договорах, заключенных в соответствии с </w:t>
      </w:r>
      <w:hyperlink r:id="rId5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6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Федерального закона "О теплоснабжении":</w:t>
      </w: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proofErr w:type="gramStart"/>
      <w:r w:rsidRPr="00B86C7C">
        <w:rPr>
          <w:sz w:val="28"/>
          <w:szCs w:val="28"/>
        </w:rPr>
        <w:t>Акционерное общество «Туапсинский морской торговый порт» (АО «ТМТП») сообщает, что информация раскрывается ежеквартально на офиц</w:t>
      </w:r>
      <w:r w:rsidRPr="00B86C7C">
        <w:rPr>
          <w:sz w:val="28"/>
          <w:szCs w:val="28"/>
        </w:rPr>
        <w:t>и</w:t>
      </w:r>
      <w:r w:rsidRPr="00B86C7C">
        <w:rPr>
          <w:sz w:val="28"/>
          <w:szCs w:val="28"/>
        </w:rPr>
        <w:t xml:space="preserve">альном сайте Общества в сети Интернет </w:t>
      </w:r>
      <w:hyperlink r:id="rId7" w:history="1">
        <w:r w:rsidRPr="00B86C7C">
          <w:rPr>
            <w:sz w:val="28"/>
            <w:szCs w:val="28"/>
            <w:u w:val="single"/>
          </w:rPr>
          <w:t>www.tmtp.ru</w:t>
        </w:r>
      </w:hyperlink>
      <w:r w:rsidRPr="00B86C7C">
        <w:rPr>
          <w:sz w:val="28"/>
          <w:szCs w:val="28"/>
        </w:rPr>
        <w:t>, в части сведений о д</w:t>
      </w:r>
      <w:r w:rsidRPr="00B86C7C">
        <w:rPr>
          <w:sz w:val="28"/>
          <w:szCs w:val="28"/>
        </w:rPr>
        <w:t>о</w:t>
      </w:r>
      <w:r w:rsidRPr="00B86C7C">
        <w:rPr>
          <w:sz w:val="28"/>
          <w:szCs w:val="28"/>
        </w:rPr>
        <w:t xml:space="preserve">говорах, заключенных в соответствии с </w:t>
      </w:r>
      <w:hyperlink r:id="rId8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9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</w:t>
      </w:r>
      <w:r w:rsidRPr="00B86C7C">
        <w:rPr>
          <w:sz w:val="28"/>
          <w:szCs w:val="28"/>
        </w:rPr>
        <w:t>ь</w:t>
      </w:r>
      <w:r w:rsidRPr="00B86C7C">
        <w:rPr>
          <w:sz w:val="28"/>
          <w:szCs w:val="28"/>
        </w:rPr>
        <w:t xml:space="preserve">ного закона "О теплоснабжении" - в 2017 году АО «ТМТП» </w:t>
      </w:r>
      <w:r>
        <w:rPr>
          <w:sz w:val="28"/>
          <w:szCs w:val="28"/>
        </w:rPr>
        <w:t>данные д</w:t>
      </w:r>
      <w:r w:rsidRPr="00B86C7C">
        <w:rPr>
          <w:sz w:val="28"/>
          <w:szCs w:val="28"/>
        </w:rPr>
        <w:t>оговора не заключались.</w:t>
      </w:r>
      <w:proofErr w:type="gramEnd"/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A106A4" w:rsidRDefault="003F53F4" w:rsidP="00B86C7C">
      <w:pPr>
        <w:jc w:val="both"/>
        <w:rPr>
          <w:sz w:val="20"/>
          <w:szCs w:val="20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A106A4">
        <w:rPr>
          <w:sz w:val="20"/>
          <w:szCs w:val="20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>
        <w:rPr>
          <w:sz w:val="20"/>
          <w:szCs w:val="20"/>
        </w:rPr>
        <w:t>:</w:t>
      </w:r>
      <w:r w:rsidRPr="00A106A4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</w:t>
      </w:r>
      <w:r w:rsidRPr="00A106A4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Tatarkin</w:t>
      </w:r>
      <w:proofErr w:type="spellEnd"/>
      <w:r w:rsidRPr="00A106A4">
        <w:rPr>
          <w:sz w:val="20"/>
          <w:szCs w:val="20"/>
        </w:rPr>
        <w:t>@</w:t>
      </w:r>
      <w:proofErr w:type="spellStart"/>
      <w:r w:rsidRPr="003F53F4">
        <w:rPr>
          <w:sz w:val="20"/>
          <w:szCs w:val="20"/>
          <w:lang w:val="en-US"/>
        </w:rPr>
        <w:t>tmtp</w:t>
      </w:r>
      <w:proofErr w:type="spellEnd"/>
      <w:r w:rsidRPr="00A106A4">
        <w:rPr>
          <w:sz w:val="20"/>
          <w:szCs w:val="20"/>
        </w:rPr>
        <w:t>.</w:t>
      </w:r>
      <w:proofErr w:type="spellStart"/>
      <w:r w:rsidRPr="003F53F4">
        <w:rPr>
          <w:sz w:val="20"/>
          <w:szCs w:val="20"/>
          <w:lang w:val="en-US"/>
        </w:rPr>
        <w:t>ru</w:t>
      </w:r>
      <w:proofErr w:type="spellEnd"/>
    </w:p>
    <w:p w:rsidR="002516E2" w:rsidRPr="00A106A4" w:rsidRDefault="002516E2" w:rsidP="002516E2">
      <w:pPr>
        <w:jc w:val="center"/>
        <w:rPr>
          <w:rFonts w:ascii="Arial" w:hAnsi="Arial" w:cs="Arial"/>
          <w:sz w:val="20"/>
          <w:szCs w:val="20"/>
        </w:rPr>
      </w:pPr>
    </w:p>
    <w:sectPr w:rsidR="002516E2" w:rsidRPr="00A1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E0A2E"/>
    <w:rsid w:val="002516E2"/>
    <w:rsid w:val="003F53F4"/>
    <w:rsid w:val="007B3D62"/>
    <w:rsid w:val="00A106A4"/>
    <w:rsid w:val="00A96812"/>
    <w:rsid w:val="00AB65C2"/>
    <w:rsid w:val="00B8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90A3542B74DC04FC14AB585416C0F3182383C3A9BE0BF39E36BED05B5AC19578C8EB90FD1Y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m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C90A3542B74DC04FC14AB585416C0F3182383C3A9BE0BF39E36BED05B5AC19578C8EB90FD1YF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5C90A3542B74DC04FC14AB585416C0F3182383C3A9BE0BF39E36BED05B5AC19578C8EB90FD1Y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C90A3542B74DC04FC14AB585416C0F3182383C3A9BE0BF39E36BED05B5AC19578C8EB90FD1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7</cp:revision>
  <cp:lastPrinted>2018-02-15T10:35:00Z</cp:lastPrinted>
  <dcterms:created xsi:type="dcterms:W3CDTF">2014-03-17T10:38:00Z</dcterms:created>
  <dcterms:modified xsi:type="dcterms:W3CDTF">2018-02-15T10:51:00Z</dcterms:modified>
</cp:coreProperties>
</file>