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основных потребительских характеристиках регулируемых товаров и услуг регулируемой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 xml:space="preserve">что информация раскрывается ежеквартально на официальном сайте Общества в сети Интернет </w:t>
      </w:r>
      <w:hyperlink r:id="rId4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за </w:t>
      </w:r>
      <w:r w:rsidR="000C5B03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квартал 2018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8085"/>
        <w:gridCol w:w="1418"/>
      </w:tblGrid>
      <w:tr w:rsidR="006454D3" w:rsidRPr="006454D3" w:rsidTr="000E60E2">
        <w:trPr>
          <w:trHeight w:val="71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0E60E2">
        <w:trPr>
          <w:trHeight w:val="1650"/>
        </w:trPr>
        <w:tc>
          <w:tcPr>
            <w:tcW w:w="8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ПП РФ от 8 августа 2012 г. N 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0C5B03" w:rsidRDefault="003F53F4" w:rsidP="00B86C7C">
      <w:pPr>
        <w:jc w:val="both"/>
        <w:rPr>
          <w:sz w:val="20"/>
          <w:szCs w:val="20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0C5B03">
        <w:rPr>
          <w:sz w:val="20"/>
          <w:szCs w:val="20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0C5B03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S</w:t>
      </w:r>
      <w:r w:rsidRPr="000C5B03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Tatarkin</w:t>
      </w:r>
      <w:proofErr w:type="spellEnd"/>
      <w:r w:rsidRPr="000C5B03">
        <w:rPr>
          <w:sz w:val="20"/>
          <w:szCs w:val="20"/>
        </w:rPr>
        <w:t>@</w:t>
      </w:r>
      <w:proofErr w:type="spellStart"/>
      <w:r w:rsidRPr="003F53F4">
        <w:rPr>
          <w:sz w:val="20"/>
          <w:szCs w:val="20"/>
          <w:lang w:val="en-US"/>
        </w:rPr>
        <w:t>tmtp</w:t>
      </w:r>
      <w:proofErr w:type="spellEnd"/>
      <w:r w:rsidRPr="000C5B03">
        <w:rPr>
          <w:sz w:val="20"/>
          <w:szCs w:val="20"/>
        </w:rPr>
        <w:t>.</w:t>
      </w:r>
      <w:proofErr w:type="spellStart"/>
      <w:r w:rsidRPr="003F53F4">
        <w:rPr>
          <w:sz w:val="20"/>
          <w:szCs w:val="20"/>
          <w:lang w:val="en-US"/>
        </w:rPr>
        <w:t>ru</w:t>
      </w:r>
      <w:proofErr w:type="spellEnd"/>
    </w:p>
    <w:p w:rsidR="002516E2" w:rsidRPr="000C5B03" w:rsidRDefault="002516E2" w:rsidP="002516E2">
      <w:pPr>
        <w:jc w:val="center"/>
        <w:rPr>
          <w:rFonts w:ascii="Arial" w:hAnsi="Arial" w:cs="Arial"/>
          <w:sz w:val="20"/>
          <w:szCs w:val="20"/>
        </w:rPr>
      </w:pPr>
    </w:p>
    <w:sectPr w:rsidR="002516E2" w:rsidRPr="000C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2295A"/>
    <w:rsid w:val="000C5B03"/>
    <w:rsid w:val="000E0A2E"/>
    <w:rsid w:val="000E60E2"/>
    <w:rsid w:val="002516E2"/>
    <w:rsid w:val="003F53F4"/>
    <w:rsid w:val="006454D3"/>
    <w:rsid w:val="007B3D62"/>
    <w:rsid w:val="00A106A4"/>
    <w:rsid w:val="00A72062"/>
    <w:rsid w:val="00A96812"/>
    <w:rsid w:val="00AB65C2"/>
    <w:rsid w:val="00B86C7C"/>
    <w:rsid w:val="00E67A49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9236"/>
  <w15:docId w15:val="{495A7EE4-6019-4E36-87C1-64417F6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m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13</cp:revision>
  <cp:lastPrinted>2018-02-15T10:35:00Z</cp:lastPrinted>
  <dcterms:created xsi:type="dcterms:W3CDTF">2014-03-17T10:38:00Z</dcterms:created>
  <dcterms:modified xsi:type="dcterms:W3CDTF">2018-12-28T08:27:00Z</dcterms:modified>
</cp:coreProperties>
</file>